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62E" w:rsidRDefault="0074162E" w:rsidP="0074162E">
      <w:pPr>
        <w:pStyle w:val="a3"/>
        <w:ind w:left="-993"/>
        <w:jc w:val="center"/>
        <w:rPr>
          <w:noProof/>
        </w:rPr>
      </w:pPr>
      <w:r w:rsidRPr="006E102A">
        <w:rPr>
          <w:noProof/>
        </w:rPr>
        <w:drawing>
          <wp:inline distT="0" distB="0" distL="0" distR="0" wp14:anchorId="277CCEBF" wp14:editId="7A1443AF">
            <wp:extent cx="542925" cy="447675"/>
            <wp:effectExtent l="0" t="0" r="9525" b="9525"/>
            <wp:docPr id="3" name="Рисунок 3" descr="Auto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" descr="Auto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162E" w:rsidRDefault="0074162E" w:rsidP="0074162E">
      <w:pPr>
        <w:pStyle w:val="a3"/>
        <w:ind w:left="-142"/>
        <w:jc w:val="center"/>
        <w:rPr>
          <w:sz w:val="26"/>
          <w:szCs w:val="26"/>
        </w:rPr>
      </w:pPr>
    </w:p>
    <w:p w:rsidR="0074162E" w:rsidRPr="00A14418" w:rsidRDefault="0074162E" w:rsidP="0074162E">
      <w:pPr>
        <w:pStyle w:val="a3"/>
        <w:spacing w:line="360" w:lineRule="auto"/>
        <w:ind w:left="-142"/>
        <w:jc w:val="center"/>
      </w:pPr>
      <w:r w:rsidRPr="00A14418">
        <w:t>МИНИСТЕРСТВО НАУКИ И ВЫСШЕГО ОБРАЗОВАНИЯ РОССИЙСКОЙ ФЕДЕРАЦИИ</w:t>
      </w:r>
    </w:p>
    <w:p w:rsidR="0074162E" w:rsidRPr="00907B1B" w:rsidRDefault="0074162E" w:rsidP="0074162E">
      <w:pPr>
        <w:ind w:left="-142"/>
        <w:jc w:val="center"/>
        <w:rPr>
          <w:b/>
          <w:sz w:val="28"/>
          <w:szCs w:val="28"/>
        </w:rPr>
      </w:pPr>
      <w:r w:rsidRPr="00907B1B">
        <w:rPr>
          <w:b/>
          <w:sz w:val="28"/>
          <w:szCs w:val="28"/>
        </w:rPr>
        <w:t xml:space="preserve">ФЕДЕРАЛЬНОЕ ГОСУДАРСТВЕННОЕ БЮДЖЕТНОЕ </w:t>
      </w:r>
    </w:p>
    <w:p w:rsidR="0074162E" w:rsidRPr="00907B1B" w:rsidRDefault="0074162E" w:rsidP="0074162E">
      <w:pPr>
        <w:ind w:left="-142"/>
        <w:jc w:val="center"/>
        <w:rPr>
          <w:b/>
          <w:sz w:val="28"/>
          <w:szCs w:val="28"/>
        </w:rPr>
      </w:pPr>
      <w:r w:rsidRPr="00907B1B">
        <w:rPr>
          <w:b/>
          <w:sz w:val="28"/>
          <w:szCs w:val="28"/>
        </w:rPr>
        <w:t>ОБРАЗОВАТЕЛЬНОЕ УЧРЕЖДЕНИЕ ВЫСШЕГО ОБРАЗОВАНИЯ</w:t>
      </w:r>
    </w:p>
    <w:p w:rsidR="0074162E" w:rsidRPr="00907B1B" w:rsidRDefault="0074162E" w:rsidP="0074162E">
      <w:pPr>
        <w:ind w:left="-142"/>
        <w:jc w:val="center"/>
        <w:rPr>
          <w:b/>
          <w:snapToGrid w:val="0"/>
          <w:sz w:val="28"/>
          <w:szCs w:val="28"/>
        </w:rPr>
      </w:pPr>
      <w:r w:rsidRPr="00907B1B">
        <w:rPr>
          <w:b/>
          <w:snapToGrid w:val="0"/>
          <w:sz w:val="28"/>
          <w:szCs w:val="28"/>
        </w:rPr>
        <w:t>«ДОНСКОЙ ГОСУДАРСТВЕННЫЙ ТЕХНИЧЕСКИЙ УНИВЕРСИТЕТ»</w:t>
      </w:r>
    </w:p>
    <w:p w:rsidR="0074162E" w:rsidRPr="00907B1B" w:rsidRDefault="0074162E" w:rsidP="0074162E">
      <w:pPr>
        <w:ind w:left="-142"/>
        <w:jc w:val="center"/>
        <w:rPr>
          <w:b/>
          <w:snapToGrid w:val="0"/>
          <w:sz w:val="28"/>
          <w:szCs w:val="28"/>
        </w:rPr>
      </w:pPr>
      <w:r w:rsidRPr="00907B1B">
        <w:rPr>
          <w:b/>
          <w:snapToGrid w:val="0"/>
          <w:sz w:val="28"/>
          <w:szCs w:val="28"/>
        </w:rPr>
        <w:t>(ДГТУ)</w:t>
      </w:r>
    </w:p>
    <w:p w:rsidR="0074162E" w:rsidRDefault="0074162E" w:rsidP="0074162E">
      <w:pPr>
        <w:jc w:val="center"/>
        <w:rPr>
          <w:sz w:val="28"/>
          <w:szCs w:val="28"/>
        </w:rPr>
      </w:pPr>
    </w:p>
    <w:p w:rsidR="0074162E" w:rsidRPr="009E4542" w:rsidRDefault="0074162E" w:rsidP="0074162E">
      <w:pPr>
        <w:jc w:val="center"/>
        <w:rPr>
          <w:sz w:val="28"/>
          <w:szCs w:val="28"/>
        </w:rPr>
      </w:pPr>
      <w:r w:rsidRPr="009E4542">
        <w:rPr>
          <w:sz w:val="28"/>
          <w:szCs w:val="28"/>
        </w:rPr>
        <w:t>КАФЕДРА «</w:t>
      </w:r>
      <w:r>
        <w:rPr>
          <w:sz w:val="28"/>
          <w:szCs w:val="28"/>
        </w:rPr>
        <w:t>ЭКОНОМИЧЕСКАЯ БЕЗОПАСНОСТЬ, УЧЁТ И ПРАВО</w:t>
      </w:r>
      <w:r w:rsidRPr="009E4542">
        <w:rPr>
          <w:sz w:val="28"/>
          <w:szCs w:val="28"/>
        </w:rPr>
        <w:t>»</w:t>
      </w:r>
    </w:p>
    <w:p w:rsidR="0074162E" w:rsidRDefault="0074162E" w:rsidP="0074162E">
      <w:pPr>
        <w:jc w:val="center"/>
        <w:rPr>
          <w:sz w:val="28"/>
          <w:szCs w:val="28"/>
        </w:rPr>
      </w:pPr>
    </w:p>
    <w:p w:rsidR="0074162E" w:rsidRDefault="0074162E" w:rsidP="0074162E">
      <w:pPr>
        <w:jc w:val="center"/>
        <w:rPr>
          <w:sz w:val="28"/>
          <w:szCs w:val="28"/>
        </w:rPr>
      </w:pPr>
    </w:p>
    <w:p w:rsidR="0074162E" w:rsidRPr="009E4542" w:rsidRDefault="0074162E" w:rsidP="0074162E">
      <w:pPr>
        <w:jc w:val="center"/>
        <w:rPr>
          <w:sz w:val="28"/>
          <w:szCs w:val="28"/>
        </w:rPr>
      </w:pPr>
    </w:p>
    <w:p w:rsidR="0074162E" w:rsidRDefault="0074162E" w:rsidP="0074162E">
      <w:pPr>
        <w:pStyle w:val="20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4162E" w:rsidRDefault="0074162E" w:rsidP="0074162E">
      <w:pPr>
        <w:pStyle w:val="20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4162E" w:rsidRPr="00236590" w:rsidRDefault="0074162E" w:rsidP="0074162E">
      <w:pPr>
        <w:pStyle w:val="20"/>
        <w:spacing w:after="0" w:line="360" w:lineRule="auto"/>
        <w:ind w:left="284"/>
        <w:jc w:val="center"/>
        <w:rPr>
          <w:rFonts w:ascii="Times New Roman" w:hAnsi="Times New Roman"/>
          <w:b/>
          <w:bCs/>
          <w:sz w:val="32"/>
          <w:szCs w:val="28"/>
        </w:rPr>
      </w:pPr>
      <w:r w:rsidRPr="00236590">
        <w:rPr>
          <w:rFonts w:ascii="Times New Roman" w:hAnsi="Times New Roman"/>
          <w:b/>
          <w:bCs/>
          <w:sz w:val="32"/>
          <w:szCs w:val="28"/>
        </w:rPr>
        <w:t xml:space="preserve">Методические указания </w:t>
      </w:r>
    </w:p>
    <w:p w:rsidR="0074162E" w:rsidRPr="0074162E" w:rsidRDefault="0074162E" w:rsidP="0074162E">
      <w:pPr>
        <w:pStyle w:val="20"/>
        <w:spacing w:after="0" w:line="360" w:lineRule="auto"/>
        <w:ind w:left="284"/>
        <w:jc w:val="center"/>
        <w:rPr>
          <w:rFonts w:ascii="Times New Roman" w:hAnsi="Times New Roman"/>
          <w:sz w:val="28"/>
          <w:szCs w:val="28"/>
        </w:rPr>
      </w:pPr>
      <w:r w:rsidRPr="0074162E">
        <w:rPr>
          <w:rFonts w:ascii="Times New Roman" w:hAnsi="Times New Roman"/>
          <w:sz w:val="28"/>
          <w:szCs w:val="28"/>
        </w:rPr>
        <w:t xml:space="preserve">по выполнению контрольной работы </w:t>
      </w:r>
    </w:p>
    <w:p w:rsidR="0074162E" w:rsidRPr="0074162E" w:rsidRDefault="0074162E" w:rsidP="0074162E">
      <w:pPr>
        <w:pStyle w:val="20"/>
        <w:spacing w:after="0" w:line="360" w:lineRule="auto"/>
        <w:ind w:left="284"/>
        <w:jc w:val="center"/>
        <w:rPr>
          <w:rFonts w:ascii="Times New Roman" w:hAnsi="Times New Roman"/>
          <w:sz w:val="28"/>
          <w:szCs w:val="28"/>
        </w:rPr>
      </w:pPr>
      <w:r w:rsidRPr="0074162E">
        <w:rPr>
          <w:rFonts w:ascii="Times New Roman" w:hAnsi="Times New Roman"/>
          <w:sz w:val="28"/>
          <w:szCs w:val="28"/>
        </w:rPr>
        <w:t>по дисциплине «</w:t>
      </w:r>
      <w:r w:rsidR="0026635F">
        <w:rPr>
          <w:rFonts w:ascii="Times New Roman" w:hAnsi="Times New Roman"/>
          <w:sz w:val="28"/>
          <w:szCs w:val="28"/>
        </w:rPr>
        <w:t>Методы обоснования стратегий</w:t>
      </w:r>
      <w:r w:rsidR="004C2CB8">
        <w:rPr>
          <w:rFonts w:ascii="Times New Roman" w:hAnsi="Times New Roman"/>
          <w:sz w:val="28"/>
          <w:szCs w:val="28"/>
        </w:rPr>
        <w:t xml:space="preserve"> развития предприятия</w:t>
      </w:r>
      <w:r w:rsidRPr="0074162E">
        <w:rPr>
          <w:rFonts w:ascii="Times New Roman" w:hAnsi="Times New Roman"/>
          <w:sz w:val="28"/>
          <w:szCs w:val="28"/>
        </w:rPr>
        <w:t>»</w:t>
      </w:r>
    </w:p>
    <w:p w:rsidR="0074162E" w:rsidRDefault="0074162E" w:rsidP="0074162E">
      <w:pPr>
        <w:pStyle w:val="20"/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</w:p>
    <w:p w:rsidR="0074162E" w:rsidRPr="00A14418" w:rsidRDefault="0074162E" w:rsidP="0074162E">
      <w:pPr>
        <w:pStyle w:val="20"/>
        <w:spacing w:after="0" w:line="240" w:lineRule="auto"/>
        <w:ind w:left="284"/>
        <w:jc w:val="center"/>
        <w:rPr>
          <w:u w:val="single"/>
        </w:rPr>
      </w:pPr>
      <w:r w:rsidRPr="00A14418">
        <w:rPr>
          <w:rFonts w:ascii="Times New Roman" w:hAnsi="Times New Roman"/>
          <w:sz w:val="28"/>
          <w:szCs w:val="28"/>
        </w:rPr>
        <w:t xml:space="preserve"> </w:t>
      </w:r>
    </w:p>
    <w:p w:rsidR="0074162E" w:rsidRPr="00F0164E" w:rsidRDefault="0074162E" w:rsidP="0074162E">
      <w:pPr>
        <w:jc w:val="both"/>
        <w:rPr>
          <w:u w:val="single"/>
        </w:rPr>
      </w:pPr>
    </w:p>
    <w:p w:rsidR="0074162E" w:rsidRPr="00C83780" w:rsidRDefault="0074162E" w:rsidP="0074162E">
      <w:pPr>
        <w:pStyle w:val="20"/>
        <w:spacing w:line="360" w:lineRule="auto"/>
        <w:rPr>
          <w:sz w:val="28"/>
          <w:szCs w:val="28"/>
        </w:rPr>
      </w:pPr>
    </w:p>
    <w:p w:rsidR="0074162E" w:rsidRDefault="0074162E" w:rsidP="0074162E">
      <w:pPr>
        <w:jc w:val="center"/>
        <w:rPr>
          <w:b/>
          <w:bCs/>
          <w:sz w:val="28"/>
          <w:szCs w:val="28"/>
        </w:rPr>
      </w:pPr>
    </w:p>
    <w:p w:rsidR="0074162E" w:rsidRDefault="0074162E" w:rsidP="0074162E">
      <w:pPr>
        <w:jc w:val="center"/>
        <w:rPr>
          <w:b/>
          <w:bCs/>
          <w:sz w:val="28"/>
          <w:szCs w:val="28"/>
        </w:rPr>
      </w:pPr>
    </w:p>
    <w:p w:rsidR="0074162E" w:rsidRDefault="0074162E" w:rsidP="0074162E">
      <w:pPr>
        <w:jc w:val="center"/>
        <w:rPr>
          <w:b/>
          <w:bCs/>
          <w:sz w:val="28"/>
          <w:szCs w:val="28"/>
        </w:rPr>
      </w:pPr>
    </w:p>
    <w:p w:rsidR="0074162E" w:rsidRDefault="0074162E" w:rsidP="0074162E">
      <w:pPr>
        <w:jc w:val="center"/>
        <w:rPr>
          <w:b/>
          <w:bCs/>
          <w:sz w:val="28"/>
          <w:szCs w:val="28"/>
        </w:rPr>
      </w:pPr>
    </w:p>
    <w:p w:rsidR="0074162E" w:rsidRDefault="0074162E" w:rsidP="0074162E">
      <w:pPr>
        <w:jc w:val="center"/>
        <w:rPr>
          <w:b/>
          <w:bCs/>
          <w:sz w:val="28"/>
          <w:szCs w:val="28"/>
        </w:rPr>
      </w:pPr>
    </w:p>
    <w:p w:rsidR="0074162E" w:rsidRDefault="0074162E" w:rsidP="0074162E">
      <w:pPr>
        <w:jc w:val="center"/>
        <w:rPr>
          <w:b/>
          <w:bCs/>
          <w:sz w:val="28"/>
          <w:szCs w:val="28"/>
        </w:rPr>
      </w:pPr>
    </w:p>
    <w:p w:rsidR="0074162E" w:rsidRDefault="0074162E" w:rsidP="0074162E">
      <w:pPr>
        <w:jc w:val="center"/>
        <w:rPr>
          <w:b/>
          <w:bCs/>
          <w:sz w:val="28"/>
          <w:szCs w:val="28"/>
        </w:rPr>
      </w:pPr>
    </w:p>
    <w:p w:rsidR="0074162E" w:rsidRDefault="0074162E" w:rsidP="0074162E">
      <w:pPr>
        <w:jc w:val="center"/>
        <w:rPr>
          <w:b/>
          <w:bCs/>
          <w:sz w:val="28"/>
          <w:szCs w:val="28"/>
        </w:rPr>
      </w:pPr>
    </w:p>
    <w:p w:rsidR="0074162E" w:rsidRDefault="0074162E" w:rsidP="0074162E">
      <w:pPr>
        <w:jc w:val="center"/>
        <w:rPr>
          <w:b/>
          <w:bCs/>
          <w:sz w:val="28"/>
          <w:szCs w:val="28"/>
        </w:rPr>
      </w:pPr>
    </w:p>
    <w:p w:rsidR="0074162E" w:rsidRDefault="0074162E" w:rsidP="0074162E">
      <w:pPr>
        <w:jc w:val="center"/>
        <w:rPr>
          <w:b/>
          <w:bCs/>
          <w:sz w:val="28"/>
          <w:szCs w:val="28"/>
        </w:rPr>
      </w:pPr>
    </w:p>
    <w:p w:rsidR="0074162E" w:rsidRDefault="0074162E" w:rsidP="0074162E">
      <w:pPr>
        <w:jc w:val="center"/>
        <w:rPr>
          <w:b/>
          <w:bCs/>
          <w:sz w:val="28"/>
          <w:szCs w:val="28"/>
        </w:rPr>
      </w:pPr>
    </w:p>
    <w:p w:rsidR="0074162E" w:rsidRDefault="0074162E" w:rsidP="0074162E">
      <w:pPr>
        <w:jc w:val="center"/>
        <w:rPr>
          <w:b/>
          <w:bCs/>
          <w:sz w:val="28"/>
          <w:szCs w:val="28"/>
        </w:rPr>
      </w:pPr>
    </w:p>
    <w:p w:rsidR="0074162E" w:rsidRDefault="0074162E" w:rsidP="0074162E">
      <w:pPr>
        <w:jc w:val="center"/>
        <w:rPr>
          <w:b/>
          <w:bCs/>
          <w:sz w:val="28"/>
          <w:szCs w:val="28"/>
        </w:rPr>
      </w:pPr>
    </w:p>
    <w:p w:rsidR="0074162E" w:rsidRDefault="0074162E" w:rsidP="0074162E">
      <w:pPr>
        <w:rPr>
          <w:b/>
          <w:bCs/>
          <w:sz w:val="28"/>
          <w:szCs w:val="28"/>
        </w:rPr>
      </w:pPr>
    </w:p>
    <w:p w:rsidR="0074162E" w:rsidRDefault="0074162E" w:rsidP="0074162E">
      <w:pPr>
        <w:rPr>
          <w:b/>
          <w:bCs/>
          <w:sz w:val="28"/>
          <w:szCs w:val="28"/>
        </w:rPr>
      </w:pPr>
    </w:p>
    <w:p w:rsidR="0074162E" w:rsidRDefault="0074162E" w:rsidP="0074162E">
      <w:pPr>
        <w:jc w:val="center"/>
        <w:rPr>
          <w:b/>
          <w:bCs/>
          <w:sz w:val="28"/>
          <w:szCs w:val="28"/>
        </w:rPr>
      </w:pPr>
    </w:p>
    <w:p w:rsidR="0074162E" w:rsidRPr="009E4542" w:rsidRDefault="0074162E" w:rsidP="0074162E">
      <w:pPr>
        <w:jc w:val="center"/>
        <w:rPr>
          <w:bCs/>
          <w:sz w:val="28"/>
          <w:szCs w:val="28"/>
        </w:rPr>
      </w:pPr>
      <w:r w:rsidRPr="009E4542">
        <w:rPr>
          <w:bCs/>
          <w:sz w:val="28"/>
          <w:szCs w:val="28"/>
        </w:rPr>
        <w:t>Ростов-на-Дону</w:t>
      </w:r>
    </w:p>
    <w:p w:rsidR="0074162E" w:rsidRDefault="0074162E" w:rsidP="0074162E">
      <w:pPr>
        <w:jc w:val="center"/>
        <w:rPr>
          <w:bCs/>
          <w:sz w:val="28"/>
          <w:szCs w:val="28"/>
        </w:rPr>
      </w:pPr>
      <w:r w:rsidRPr="009E4542">
        <w:rPr>
          <w:bCs/>
          <w:sz w:val="28"/>
          <w:szCs w:val="28"/>
        </w:rPr>
        <w:t>20</w:t>
      </w:r>
      <w:r w:rsidR="006F42EE">
        <w:rPr>
          <w:bCs/>
          <w:sz w:val="28"/>
          <w:szCs w:val="28"/>
        </w:rPr>
        <w:t>23</w:t>
      </w:r>
    </w:p>
    <w:p w:rsidR="0074162E" w:rsidRDefault="0074162E" w:rsidP="0074162E">
      <w:pPr>
        <w:rPr>
          <w:sz w:val="28"/>
          <w:szCs w:val="28"/>
        </w:rPr>
      </w:pPr>
      <w:r>
        <w:rPr>
          <w:bCs/>
          <w:sz w:val="28"/>
          <w:szCs w:val="28"/>
        </w:rPr>
        <w:br w:type="page"/>
      </w:r>
      <w:r>
        <w:rPr>
          <w:sz w:val="28"/>
          <w:szCs w:val="28"/>
        </w:rPr>
        <w:lastRenderedPageBreak/>
        <w:t>Состави</w:t>
      </w:r>
      <w:r w:rsidR="006F42EE">
        <w:rPr>
          <w:sz w:val="28"/>
          <w:szCs w:val="28"/>
        </w:rPr>
        <w:t>тель: к.э.н., доц. Лесняк В.В.</w:t>
      </w:r>
    </w:p>
    <w:p w:rsidR="0074162E" w:rsidRDefault="0074162E" w:rsidP="0074162E">
      <w:pPr>
        <w:rPr>
          <w:sz w:val="28"/>
          <w:szCs w:val="28"/>
        </w:rPr>
      </w:pPr>
    </w:p>
    <w:p w:rsidR="0074162E" w:rsidRPr="00236590" w:rsidRDefault="0074162E" w:rsidP="0074162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  <w:lang w:eastAsia="zh-CN"/>
        </w:rPr>
      </w:pPr>
      <w:r w:rsidRPr="00236590">
        <w:rPr>
          <w:rFonts w:eastAsiaTheme="minorEastAsia"/>
          <w:sz w:val="28"/>
          <w:szCs w:val="28"/>
          <w:lang w:eastAsia="zh-CN"/>
        </w:rPr>
        <w:t xml:space="preserve">Методические указания по выполнению </w:t>
      </w:r>
      <w:r w:rsidRPr="0074162E">
        <w:rPr>
          <w:rFonts w:eastAsiaTheme="minorEastAsia"/>
          <w:sz w:val="28"/>
          <w:szCs w:val="28"/>
          <w:lang w:eastAsia="zh-CN"/>
        </w:rPr>
        <w:t xml:space="preserve">контрольной работы </w:t>
      </w:r>
      <w:r w:rsidRPr="00236590">
        <w:rPr>
          <w:rFonts w:eastAsiaTheme="minorEastAsia"/>
          <w:sz w:val="28"/>
          <w:szCs w:val="28"/>
          <w:lang w:eastAsia="zh-CN"/>
        </w:rPr>
        <w:t xml:space="preserve">по </w:t>
      </w:r>
      <w:r w:rsidRPr="0074162E">
        <w:rPr>
          <w:rFonts w:eastAsiaTheme="minorEastAsia"/>
          <w:sz w:val="28"/>
          <w:szCs w:val="28"/>
          <w:lang w:eastAsia="zh-CN"/>
        </w:rPr>
        <w:t>дисциплине «</w:t>
      </w:r>
      <w:r w:rsidR="00827F60">
        <w:rPr>
          <w:rFonts w:eastAsiaTheme="minorEastAsia"/>
          <w:sz w:val="28"/>
          <w:szCs w:val="28"/>
          <w:lang w:eastAsia="zh-CN"/>
        </w:rPr>
        <w:t>Методы обоснования стратегий</w:t>
      </w:r>
      <w:r w:rsidR="004C2CB8">
        <w:rPr>
          <w:rFonts w:eastAsiaTheme="minorEastAsia"/>
          <w:sz w:val="28"/>
          <w:szCs w:val="28"/>
          <w:lang w:eastAsia="zh-CN"/>
        </w:rPr>
        <w:t xml:space="preserve"> развития предприятия</w:t>
      </w:r>
      <w:r w:rsidRPr="0074162E">
        <w:rPr>
          <w:rFonts w:eastAsiaTheme="minorEastAsia"/>
          <w:sz w:val="28"/>
          <w:szCs w:val="28"/>
          <w:lang w:eastAsia="zh-CN"/>
        </w:rPr>
        <w:t>». ДГТУ, г. Ростов-на-</w:t>
      </w:r>
      <w:r w:rsidRPr="00236590">
        <w:rPr>
          <w:rFonts w:eastAsiaTheme="minorEastAsia"/>
          <w:sz w:val="28"/>
          <w:szCs w:val="28"/>
          <w:lang w:eastAsia="zh-CN"/>
        </w:rPr>
        <w:t>Дону, 20</w:t>
      </w:r>
      <w:r w:rsidR="0013716F">
        <w:rPr>
          <w:rFonts w:eastAsiaTheme="minorEastAsia"/>
          <w:sz w:val="28"/>
          <w:szCs w:val="28"/>
          <w:lang w:eastAsia="zh-CN"/>
        </w:rPr>
        <w:t>23</w:t>
      </w:r>
      <w:bookmarkStart w:id="0" w:name="_GoBack"/>
      <w:bookmarkEnd w:id="0"/>
      <w:r w:rsidRPr="00236590">
        <w:rPr>
          <w:rFonts w:eastAsiaTheme="minorEastAsia"/>
          <w:sz w:val="28"/>
          <w:szCs w:val="28"/>
          <w:lang w:eastAsia="zh-CN"/>
        </w:rPr>
        <w:t>г.</w:t>
      </w:r>
    </w:p>
    <w:p w:rsidR="0074162E" w:rsidRPr="00236590" w:rsidRDefault="0074162E" w:rsidP="0074162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  <w:lang w:eastAsia="zh-CN"/>
        </w:rPr>
      </w:pPr>
      <w:r w:rsidRPr="00236590">
        <w:rPr>
          <w:rFonts w:eastAsiaTheme="minorEastAsia"/>
          <w:sz w:val="28"/>
          <w:szCs w:val="28"/>
          <w:lang w:eastAsia="zh-CN"/>
        </w:rPr>
        <w:t>В методических указаниях кратко изложены содержание и порядок</w:t>
      </w:r>
      <w:r>
        <w:rPr>
          <w:rFonts w:eastAsiaTheme="minorEastAsia"/>
          <w:sz w:val="28"/>
          <w:szCs w:val="28"/>
          <w:lang w:eastAsia="zh-CN"/>
        </w:rPr>
        <w:t xml:space="preserve"> </w:t>
      </w:r>
      <w:r w:rsidRPr="00236590">
        <w:rPr>
          <w:rFonts w:eastAsiaTheme="minorEastAsia"/>
          <w:sz w:val="28"/>
          <w:szCs w:val="28"/>
          <w:lang w:eastAsia="zh-CN"/>
        </w:rPr>
        <w:t xml:space="preserve">выполнения </w:t>
      </w:r>
      <w:r>
        <w:rPr>
          <w:rFonts w:eastAsiaTheme="minorEastAsia"/>
          <w:sz w:val="28"/>
          <w:szCs w:val="28"/>
          <w:lang w:eastAsia="zh-CN"/>
        </w:rPr>
        <w:t>контрольной</w:t>
      </w:r>
      <w:r w:rsidRPr="00236590">
        <w:rPr>
          <w:rFonts w:eastAsiaTheme="minorEastAsia"/>
          <w:sz w:val="28"/>
          <w:szCs w:val="28"/>
          <w:lang w:eastAsia="zh-CN"/>
        </w:rPr>
        <w:t xml:space="preserve"> работы.</w:t>
      </w:r>
    </w:p>
    <w:p w:rsidR="0074162E" w:rsidRPr="004C2CB8" w:rsidRDefault="0074162E" w:rsidP="004C2CB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04193">
        <w:rPr>
          <w:sz w:val="28"/>
          <w:szCs w:val="28"/>
        </w:rPr>
        <w:t>П</w:t>
      </w:r>
      <w:r w:rsidR="004C2CB8">
        <w:rPr>
          <w:sz w:val="28"/>
          <w:szCs w:val="28"/>
        </w:rPr>
        <w:t>редназначено для обучающихся по</w:t>
      </w:r>
      <w:r w:rsidR="004C2CB8" w:rsidRPr="004C2CB8">
        <w:rPr>
          <w:sz w:val="28"/>
          <w:szCs w:val="28"/>
        </w:rPr>
        <w:t xml:space="preserve"> направлению 38.04.01 Экономика</w:t>
      </w:r>
      <w:r w:rsidR="004C2CB8">
        <w:rPr>
          <w:sz w:val="28"/>
          <w:szCs w:val="28"/>
        </w:rPr>
        <w:t xml:space="preserve"> </w:t>
      </w:r>
      <w:r w:rsidR="004C2CB8" w:rsidRPr="004C2CB8">
        <w:rPr>
          <w:sz w:val="28"/>
          <w:szCs w:val="28"/>
        </w:rPr>
        <w:t>программа магистратуры</w:t>
      </w:r>
      <w:r w:rsidR="004C2CB8">
        <w:rPr>
          <w:sz w:val="28"/>
          <w:szCs w:val="28"/>
        </w:rPr>
        <w:t xml:space="preserve"> </w:t>
      </w:r>
      <w:r w:rsidR="004C2CB8" w:rsidRPr="004C2CB8">
        <w:rPr>
          <w:sz w:val="28"/>
          <w:szCs w:val="28"/>
        </w:rPr>
        <w:t xml:space="preserve">38.04.01 </w:t>
      </w:r>
      <w:r w:rsidR="004C2CB8">
        <w:rPr>
          <w:sz w:val="28"/>
          <w:szCs w:val="28"/>
        </w:rPr>
        <w:t>«</w:t>
      </w:r>
      <w:r w:rsidR="004C2CB8" w:rsidRPr="004C2CB8">
        <w:rPr>
          <w:sz w:val="28"/>
          <w:szCs w:val="28"/>
        </w:rPr>
        <w:t>Финансовый аналитик</w:t>
      </w:r>
      <w:r w:rsidR="004C2CB8">
        <w:rPr>
          <w:sz w:val="28"/>
          <w:szCs w:val="28"/>
        </w:rPr>
        <w:t>» заочной формы обучения.</w:t>
      </w:r>
    </w:p>
    <w:p w:rsidR="0074162E" w:rsidRDefault="0074162E" w:rsidP="0074162E">
      <w:pPr>
        <w:ind w:firstLine="709"/>
        <w:rPr>
          <w:sz w:val="28"/>
          <w:szCs w:val="28"/>
        </w:rPr>
      </w:pPr>
    </w:p>
    <w:p w:rsidR="0074162E" w:rsidRDefault="0074162E" w:rsidP="0074162E">
      <w:pPr>
        <w:ind w:firstLine="709"/>
        <w:rPr>
          <w:sz w:val="28"/>
          <w:szCs w:val="28"/>
        </w:rPr>
      </w:pPr>
    </w:p>
    <w:p w:rsidR="0074162E" w:rsidRDefault="0074162E" w:rsidP="0074162E">
      <w:pPr>
        <w:ind w:firstLine="709"/>
        <w:rPr>
          <w:sz w:val="28"/>
          <w:szCs w:val="28"/>
        </w:rPr>
      </w:pPr>
    </w:p>
    <w:p w:rsidR="0074162E" w:rsidRDefault="0074162E" w:rsidP="0074162E">
      <w:pPr>
        <w:ind w:firstLine="709"/>
        <w:rPr>
          <w:sz w:val="28"/>
          <w:szCs w:val="28"/>
        </w:rPr>
      </w:pPr>
    </w:p>
    <w:p w:rsidR="0074162E" w:rsidRDefault="0074162E" w:rsidP="0074162E">
      <w:pPr>
        <w:ind w:firstLine="709"/>
        <w:rPr>
          <w:sz w:val="28"/>
          <w:szCs w:val="28"/>
        </w:rPr>
      </w:pPr>
    </w:p>
    <w:p w:rsidR="0074162E" w:rsidRPr="00236590" w:rsidRDefault="0074162E" w:rsidP="0074162E">
      <w:pPr>
        <w:ind w:firstLine="709"/>
        <w:rPr>
          <w:sz w:val="28"/>
          <w:szCs w:val="28"/>
        </w:rPr>
      </w:pPr>
    </w:p>
    <w:p w:rsidR="0074162E" w:rsidRDefault="0074162E" w:rsidP="0074162E">
      <w:pPr>
        <w:spacing w:line="276" w:lineRule="auto"/>
        <w:ind w:firstLine="709"/>
        <w:rPr>
          <w:sz w:val="28"/>
          <w:szCs w:val="28"/>
        </w:rPr>
      </w:pPr>
      <w:r w:rsidRPr="00304193">
        <w:rPr>
          <w:sz w:val="28"/>
          <w:szCs w:val="28"/>
        </w:rPr>
        <w:t xml:space="preserve">Ответственный за выпуск: </w:t>
      </w:r>
    </w:p>
    <w:p w:rsidR="0074162E" w:rsidRDefault="0074162E" w:rsidP="0074162E">
      <w:pPr>
        <w:spacing w:line="276" w:lineRule="auto"/>
        <w:rPr>
          <w:sz w:val="28"/>
          <w:szCs w:val="28"/>
        </w:rPr>
      </w:pPr>
      <w:r w:rsidRPr="00304193">
        <w:rPr>
          <w:sz w:val="28"/>
          <w:szCs w:val="28"/>
        </w:rPr>
        <w:t xml:space="preserve">зав. кафедрой </w:t>
      </w:r>
      <w:r>
        <w:rPr>
          <w:sz w:val="28"/>
          <w:szCs w:val="28"/>
        </w:rPr>
        <w:t xml:space="preserve">«Экономическая безопасность, учёт и право» </w:t>
      </w:r>
    </w:p>
    <w:p w:rsidR="0074162E" w:rsidRDefault="0074162E" w:rsidP="0074162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д.э.н.. проф. Крохичева Г.Е.</w:t>
      </w:r>
    </w:p>
    <w:p w:rsidR="0074162E" w:rsidRDefault="0074162E" w:rsidP="0074162E">
      <w:pPr>
        <w:spacing w:line="276" w:lineRule="auto"/>
        <w:rPr>
          <w:sz w:val="28"/>
          <w:szCs w:val="28"/>
        </w:rPr>
      </w:pPr>
    </w:p>
    <w:p w:rsidR="0074162E" w:rsidRDefault="0074162E" w:rsidP="0074162E">
      <w:pPr>
        <w:rPr>
          <w:sz w:val="28"/>
          <w:szCs w:val="28"/>
        </w:rPr>
      </w:pPr>
    </w:p>
    <w:p w:rsidR="0074162E" w:rsidRPr="00304193" w:rsidRDefault="0074162E" w:rsidP="0074162E">
      <w:pPr>
        <w:rPr>
          <w:sz w:val="28"/>
          <w:szCs w:val="28"/>
        </w:rPr>
      </w:pPr>
      <w:r w:rsidRPr="00304193">
        <w:rPr>
          <w:sz w:val="28"/>
          <w:szCs w:val="28"/>
        </w:rPr>
        <w:t xml:space="preserve"> </w:t>
      </w:r>
    </w:p>
    <w:p w:rsidR="0074162E" w:rsidRPr="00304193" w:rsidRDefault="0074162E" w:rsidP="0074162E">
      <w:pPr>
        <w:rPr>
          <w:sz w:val="28"/>
          <w:szCs w:val="28"/>
        </w:rPr>
      </w:pPr>
      <w:r w:rsidRPr="00304193">
        <w:rPr>
          <w:sz w:val="28"/>
          <w:szCs w:val="28"/>
        </w:rPr>
        <w:t xml:space="preserve"> </w:t>
      </w:r>
    </w:p>
    <w:p w:rsidR="0074162E" w:rsidRPr="00304193" w:rsidRDefault="0074162E" w:rsidP="0074162E">
      <w:pPr>
        <w:rPr>
          <w:sz w:val="28"/>
          <w:szCs w:val="28"/>
        </w:rPr>
      </w:pPr>
      <w:r w:rsidRPr="00304193">
        <w:rPr>
          <w:sz w:val="28"/>
          <w:szCs w:val="28"/>
        </w:rPr>
        <w:t xml:space="preserve"> </w:t>
      </w:r>
    </w:p>
    <w:p w:rsidR="0074162E" w:rsidRPr="00304193" w:rsidRDefault="0074162E" w:rsidP="0074162E">
      <w:pPr>
        <w:rPr>
          <w:sz w:val="28"/>
          <w:szCs w:val="28"/>
        </w:rPr>
      </w:pPr>
      <w:r w:rsidRPr="00304193">
        <w:rPr>
          <w:sz w:val="28"/>
          <w:szCs w:val="28"/>
        </w:rPr>
        <w:t xml:space="preserve"> </w:t>
      </w:r>
    </w:p>
    <w:p w:rsidR="0074162E" w:rsidRPr="00304193" w:rsidRDefault="0074162E" w:rsidP="0074162E">
      <w:pPr>
        <w:rPr>
          <w:sz w:val="28"/>
          <w:szCs w:val="28"/>
        </w:rPr>
      </w:pPr>
      <w:r w:rsidRPr="00304193">
        <w:rPr>
          <w:sz w:val="28"/>
          <w:szCs w:val="28"/>
        </w:rPr>
        <w:t xml:space="preserve"> </w:t>
      </w:r>
    </w:p>
    <w:p w:rsidR="0074162E" w:rsidRDefault="0074162E" w:rsidP="0074162E">
      <w:pPr>
        <w:jc w:val="right"/>
        <w:rPr>
          <w:sz w:val="28"/>
          <w:szCs w:val="28"/>
        </w:rPr>
      </w:pPr>
      <w:r>
        <w:rPr>
          <w:sz w:val="28"/>
          <w:szCs w:val="28"/>
        </w:rPr>
        <w:t>©</w:t>
      </w:r>
      <w:r w:rsidRPr="00304193">
        <w:rPr>
          <w:sz w:val="28"/>
          <w:szCs w:val="28"/>
        </w:rPr>
        <w:t xml:space="preserve"> Издательский центр ДГТУ, 20</w:t>
      </w:r>
      <w:r w:rsidR="006F42EE">
        <w:rPr>
          <w:sz w:val="28"/>
          <w:szCs w:val="28"/>
        </w:rPr>
        <w:t>23</w:t>
      </w:r>
      <w:r>
        <w:rPr>
          <w:sz w:val="28"/>
          <w:szCs w:val="28"/>
        </w:rPr>
        <w:t xml:space="preserve"> </w:t>
      </w:r>
      <w:r w:rsidRPr="00304193">
        <w:rPr>
          <w:sz w:val="28"/>
          <w:szCs w:val="28"/>
        </w:rPr>
        <w:t xml:space="preserve">г.  </w:t>
      </w:r>
    </w:p>
    <w:p w:rsidR="0074162E" w:rsidRDefault="0074162E" w:rsidP="0074162E">
      <w:pPr>
        <w:spacing w:after="160" w:line="259" w:lineRule="auto"/>
      </w:pPr>
      <w:r>
        <w:br w:type="page"/>
      </w:r>
    </w:p>
    <w:p w:rsidR="003A1290" w:rsidRDefault="003A1290" w:rsidP="003A1290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611389">
        <w:rPr>
          <w:b/>
          <w:sz w:val="28"/>
          <w:szCs w:val="28"/>
        </w:rPr>
        <w:t>Введение</w:t>
      </w:r>
    </w:p>
    <w:p w:rsidR="003A1290" w:rsidRPr="00515F0C" w:rsidRDefault="003A1290" w:rsidP="003A1290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</w:p>
    <w:p w:rsidR="003A1290" w:rsidRPr="00515F0C" w:rsidRDefault="003A1290" w:rsidP="003A1290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515F0C">
        <w:rPr>
          <w:rFonts w:eastAsia="Times New Roman"/>
          <w:sz w:val="28"/>
          <w:szCs w:val="28"/>
        </w:rPr>
        <w:t>Стратегия - это следующий за миссией этап целеполагания. Соответственно стратегическое планирование основывается на миссии и является основой для дальнейшей деятельности в области планирования.</w:t>
      </w:r>
    </w:p>
    <w:p w:rsidR="003A1290" w:rsidRPr="00515F0C" w:rsidRDefault="003A1290" w:rsidP="003A1290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515F0C">
        <w:rPr>
          <w:rFonts w:eastAsia="Times New Roman"/>
          <w:sz w:val="28"/>
          <w:szCs w:val="28"/>
        </w:rPr>
        <w:t>Стратегии предприятия всегда служат достижению конкретных целей. Их необходимо рассматривать в комплексе. Теоретически каждая фирма имеет цели стратегии, регламентирующие её деятельности. Комплекс "цели - стратегии" задаёт основные направления поиска рыночных возможностей, поддерживает в запланированных рамках затраты, определяет количество и квалификацию персонала. Принятие предприятием стратегий высвобождает высшее руководство от рутинной работы и необходимости принимать решения по всем мелким вопросам, создаёт возможность делегирования тактических решений среднему руководящему звену и работникам на местах.</w:t>
      </w:r>
    </w:p>
    <w:p w:rsidR="003A1290" w:rsidRPr="00515F0C" w:rsidRDefault="003A1290" w:rsidP="003A1290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515F0C">
        <w:rPr>
          <w:rFonts w:eastAsia="Times New Roman"/>
          <w:sz w:val="28"/>
          <w:szCs w:val="28"/>
        </w:rPr>
        <w:t>Стратегическое планирование - постоянная и обязательная функция высшего руководства предприятия. Основные факторы, влияющие на комплекс "цели - стратегии", таковы:</w:t>
      </w:r>
    </w:p>
    <w:p w:rsidR="003A1290" w:rsidRPr="00515F0C" w:rsidRDefault="003A1290" w:rsidP="003A1290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515F0C">
        <w:rPr>
          <w:rFonts w:eastAsia="Times New Roman"/>
          <w:sz w:val="28"/>
          <w:szCs w:val="28"/>
        </w:rPr>
        <w:t>- рыночные условия (потребности потребителей, потребности посредников, поставщиков, поведение конкурентов, емкость рынка, его платёжеспособность);</w:t>
      </w:r>
    </w:p>
    <w:p w:rsidR="003A1290" w:rsidRPr="00515F0C" w:rsidRDefault="003A1290" w:rsidP="003A1290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515F0C">
        <w:rPr>
          <w:rFonts w:eastAsia="Times New Roman"/>
          <w:sz w:val="28"/>
          <w:szCs w:val="28"/>
        </w:rPr>
        <w:t>- потенциал организации (финансы, управление, производство, сбыт, маркетинг, кадры);</w:t>
      </w:r>
    </w:p>
    <w:p w:rsidR="003A1290" w:rsidRDefault="003A1290" w:rsidP="003A1290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515F0C">
        <w:rPr>
          <w:rFonts w:eastAsia="Times New Roman"/>
          <w:sz w:val="28"/>
          <w:szCs w:val="28"/>
        </w:rPr>
        <w:t>- макросреда (технология, политика, экология, культура, криминогенная обстановка)</w:t>
      </w:r>
    </w:p>
    <w:p w:rsidR="003A1290" w:rsidRDefault="003A1290" w:rsidP="003A1290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Методические указания</w:t>
      </w:r>
      <w:r w:rsidRPr="00470E60">
        <w:rPr>
          <w:rFonts w:eastAsia="Times New Roman"/>
          <w:sz w:val="28"/>
          <w:szCs w:val="28"/>
        </w:rPr>
        <w:t xml:space="preserve"> разработан</w:t>
      </w:r>
      <w:r>
        <w:rPr>
          <w:rFonts w:eastAsia="Times New Roman"/>
          <w:sz w:val="28"/>
          <w:szCs w:val="28"/>
        </w:rPr>
        <w:t>ы</w:t>
      </w:r>
      <w:r w:rsidRPr="00470E60">
        <w:rPr>
          <w:rFonts w:eastAsia="Times New Roman"/>
          <w:sz w:val="28"/>
          <w:szCs w:val="28"/>
        </w:rPr>
        <w:t xml:space="preserve"> в соответствии с </w:t>
      </w:r>
      <w:r>
        <w:rPr>
          <w:rFonts w:eastAsia="Times New Roman"/>
          <w:sz w:val="28"/>
          <w:szCs w:val="28"/>
        </w:rPr>
        <w:t>требованиями</w:t>
      </w:r>
      <w:r w:rsidRPr="00470E60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 рекомендациями Министерства образования и науки РФ</w:t>
      </w:r>
      <w:r w:rsidRPr="00470E60">
        <w:rPr>
          <w:rFonts w:eastAsia="Times New Roman"/>
          <w:sz w:val="28"/>
          <w:szCs w:val="28"/>
        </w:rPr>
        <w:t>,  основыва</w:t>
      </w:r>
      <w:r>
        <w:rPr>
          <w:rFonts w:eastAsia="Times New Roman"/>
          <w:sz w:val="28"/>
          <w:szCs w:val="28"/>
        </w:rPr>
        <w:t>ются</w:t>
      </w:r>
      <w:r w:rsidRPr="00470E60">
        <w:rPr>
          <w:rFonts w:eastAsia="Times New Roman"/>
          <w:sz w:val="28"/>
          <w:szCs w:val="28"/>
        </w:rPr>
        <w:t xml:space="preserve"> на поиске новых идей и методов производственного менеджмента, лучшего опыта.</w:t>
      </w:r>
    </w:p>
    <w:p w:rsidR="003A1290" w:rsidRDefault="003A1290" w:rsidP="003A1290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</w:p>
    <w:p w:rsidR="003A1290" w:rsidRPr="00611389" w:rsidRDefault="003A1290" w:rsidP="003A1290">
      <w:pPr>
        <w:spacing w:line="360" w:lineRule="auto"/>
        <w:ind w:firstLine="708"/>
        <w:jc w:val="center"/>
        <w:rPr>
          <w:b/>
          <w:sz w:val="28"/>
          <w:szCs w:val="28"/>
        </w:rPr>
      </w:pPr>
    </w:p>
    <w:p w:rsidR="003A1290" w:rsidRPr="00FB29F7" w:rsidRDefault="003A1290" w:rsidP="003A1290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29F7">
        <w:rPr>
          <w:rFonts w:ascii="Times New Roman" w:hAnsi="Times New Roman" w:cs="Times New Roman"/>
          <w:b/>
          <w:sz w:val="28"/>
          <w:szCs w:val="28"/>
        </w:rPr>
        <w:t>Общие указания к оформлению контрольной работы</w:t>
      </w:r>
    </w:p>
    <w:p w:rsidR="003A1290" w:rsidRDefault="003A1290" w:rsidP="003A1290">
      <w:pPr>
        <w:spacing w:line="360" w:lineRule="auto"/>
        <w:ind w:firstLine="708"/>
        <w:jc w:val="both"/>
        <w:rPr>
          <w:sz w:val="28"/>
          <w:szCs w:val="28"/>
        </w:rPr>
      </w:pPr>
      <w:r w:rsidRPr="00FB29F7">
        <w:rPr>
          <w:sz w:val="28"/>
          <w:szCs w:val="28"/>
        </w:rPr>
        <w:t xml:space="preserve">Текст </w:t>
      </w:r>
      <w:r>
        <w:rPr>
          <w:sz w:val="28"/>
          <w:szCs w:val="28"/>
        </w:rPr>
        <w:t>контрольной</w:t>
      </w:r>
      <w:r w:rsidRPr="00FB29F7">
        <w:rPr>
          <w:sz w:val="28"/>
          <w:szCs w:val="28"/>
        </w:rPr>
        <w:t xml:space="preserve"> работы может быть разборчиво написан от руки или напечатан на бумаге белого цвета формата А4 с одной стороны листа. Допускается использование полужирного выделения заголовков и отдельных слов. Размер полей: – от левого края страницы до границы текста – 3 см; – от правого, верхнего и нижнего края страницы до границы текста – 1,5 см. Отступ абзаца – 1 см. Страницы работы обязательно должны быть пронумерованы арабскими цифрами в верхней части страницы. Нумерация страниц должна быть сквозной от титульного листа до последнего листа приложения. На титульн</w:t>
      </w:r>
      <w:r>
        <w:rPr>
          <w:sz w:val="28"/>
          <w:szCs w:val="28"/>
        </w:rPr>
        <w:t>ом листе, который является пер</w:t>
      </w:r>
      <w:r w:rsidRPr="00FB29F7">
        <w:rPr>
          <w:sz w:val="28"/>
          <w:szCs w:val="28"/>
        </w:rPr>
        <w:t xml:space="preserve">вым, в содержании и на первой странице введения </w:t>
      </w:r>
      <w:r>
        <w:rPr>
          <w:sz w:val="28"/>
          <w:szCs w:val="28"/>
        </w:rPr>
        <w:t>нумерация страниц не проставля</w:t>
      </w:r>
      <w:r w:rsidRPr="00FB29F7">
        <w:rPr>
          <w:sz w:val="28"/>
          <w:szCs w:val="28"/>
        </w:rPr>
        <w:t xml:space="preserve">ется. </w:t>
      </w:r>
    </w:p>
    <w:p w:rsidR="003A1290" w:rsidRPr="00FB29F7" w:rsidRDefault="003A1290" w:rsidP="003A1290">
      <w:pPr>
        <w:spacing w:line="360" w:lineRule="auto"/>
        <w:ind w:firstLine="708"/>
        <w:jc w:val="both"/>
        <w:rPr>
          <w:sz w:val="28"/>
          <w:szCs w:val="28"/>
        </w:rPr>
      </w:pPr>
      <w:r w:rsidRPr="00FB29F7">
        <w:rPr>
          <w:sz w:val="28"/>
          <w:szCs w:val="28"/>
        </w:rPr>
        <w:t xml:space="preserve">Каждый элемент </w:t>
      </w:r>
      <w:r>
        <w:rPr>
          <w:sz w:val="28"/>
          <w:szCs w:val="28"/>
        </w:rPr>
        <w:t>контрольной</w:t>
      </w:r>
      <w:r w:rsidRPr="00FB29F7">
        <w:rPr>
          <w:sz w:val="28"/>
          <w:szCs w:val="28"/>
        </w:rPr>
        <w:t xml:space="preserve"> работы должен начинаться с новой страницы, пункты – после двойного отступа от предыдущего текста.</w:t>
      </w:r>
      <w:r>
        <w:rPr>
          <w:sz w:val="28"/>
          <w:szCs w:val="28"/>
        </w:rPr>
        <w:t xml:space="preserve"> Не разрешается размещать заго</w:t>
      </w:r>
      <w:r w:rsidRPr="00FB29F7">
        <w:rPr>
          <w:sz w:val="28"/>
          <w:szCs w:val="28"/>
        </w:rPr>
        <w:t>ловки в нижней части страницы, если на ней помещ</w:t>
      </w:r>
      <w:r>
        <w:rPr>
          <w:sz w:val="28"/>
          <w:szCs w:val="28"/>
        </w:rPr>
        <w:t>ается менее трех строк последу</w:t>
      </w:r>
      <w:r w:rsidRPr="00FB29F7">
        <w:rPr>
          <w:sz w:val="28"/>
          <w:szCs w:val="28"/>
        </w:rPr>
        <w:t>ющего текста. Заголовки располагают посредине, без точки в конце. Нумерация таблиц – сквозная в пределах всей работы. Номера таблиц ставят выше таблицы с правого края листа без точки в конце, например: «Таблица 1». На следующей строке разм</w:t>
      </w:r>
      <w:r>
        <w:rPr>
          <w:sz w:val="28"/>
          <w:szCs w:val="28"/>
        </w:rPr>
        <w:t>ещают название таблицы (по цен</w:t>
      </w:r>
      <w:r w:rsidRPr="00FB29F7">
        <w:rPr>
          <w:sz w:val="28"/>
          <w:szCs w:val="28"/>
        </w:rPr>
        <w:t xml:space="preserve">тру, с большой буквы, без кавычек и без точки в конце). Используемые в работе условные обозначения должны быть расшифрованы при первом их упоминании. </w:t>
      </w:r>
    </w:p>
    <w:p w:rsidR="003A1290" w:rsidRDefault="003A1290" w:rsidP="003A1290">
      <w:pPr>
        <w:spacing w:line="360" w:lineRule="auto"/>
        <w:ind w:firstLine="708"/>
        <w:jc w:val="both"/>
        <w:rPr>
          <w:sz w:val="28"/>
          <w:szCs w:val="28"/>
        </w:rPr>
      </w:pPr>
      <w:r w:rsidRPr="00FB29F7">
        <w:rPr>
          <w:sz w:val="28"/>
          <w:szCs w:val="28"/>
        </w:rPr>
        <w:t>Список использованных источников оформляется следующим образом: в начале списка приводятся нормативные документы в порядке убывания их значимости, затем – периодические и книжные издания в алфавитн</w:t>
      </w:r>
      <w:r>
        <w:rPr>
          <w:sz w:val="28"/>
          <w:szCs w:val="28"/>
        </w:rPr>
        <w:t>ом порядке, в конце – Интернет-</w:t>
      </w:r>
      <w:r w:rsidRPr="00FB29F7">
        <w:rPr>
          <w:sz w:val="28"/>
          <w:szCs w:val="28"/>
        </w:rPr>
        <w:t>источники (также в алфавитном порядке). Библиографиче</w:t>
      </w:r>
      <w:r>
        <w:rPr>
          <w:sz w:val="28"/>
          <w:szCs w:val="28"/>
        </w:rPr>
        <w:t>ское описание использо</w:t>
      </w:r>
      <w:r w:rsidRPr="00FB29F7">
        <w:rPr>
          <w:sz w:val="28"/>
          <w:szCs w:val="28"/>
        </w:rPr>
        <w:t>ванных источников оформляется в соответствии с общепринятыми требованиями.</w:t>
      </w:r>
    </w:p>
    <w:p w:rsidR="004C2CB8" w:rsidRDefault="004C2CB8" w:rsidP="003A1290">
      <w:pPr>
        <w:spacing w:line="360" w:lineRule="auto"/>
        <w:ind w:firstLine="708"/>
        <w:jc w:val="both"/>
        <w:rPr>
          <w:sz w:val="28"/>
          <w:szCs w:val="28"/>
        </w:rPr>
      </w:pPr>
    </w:p>
    <w:p w:rsidR="004C2CB8" w:rsidRPr="00FB29F7" w:rsidRDefault="004C2CB8" w:rsidP="003A1290">
      <w:pPr>
        <w:spacing w:line="360" w:lineRule="auto"/>
        <w:ind w:firstLine="708"/>
        <w:jc w:val="both"/>
        <w:rPr>
          <w:sz w:val="28"/>
          <w:szCs w:val="28"/>
        </w:rPr>
      </w:pPr>
    </w:p>
    <w:p w:rsidR="003A1290" w:rsidRPr="00FB29F7" w:rsidRDefault="003A1290" w:rsidP="003A1290">
      <w:pPr>
        <w:spacing w:line="360" w:lineRule="auto"/>
        <w:jc w:val="both"/>
        <w:rPr>
          <w:b/>
          <w:sz w:val="28"/>
          <w:szCs w:val="28"/>
        </w:rPr>
      </w:pPr>
    </w:p>
    <w:p w:rsidR="003A1290" w:rsidRPr="001B7E39" w:rsidRDefault="003A1290" w:rsidP="003A1290">
      <w:pPr>
        <w:pStyle w:val="a5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7E39">
        <w:rPr>
          <w:rFonts w:ascii="Times New Roman" w:hAnsi="Times New Roman" w:cs="Times New Roman"/>
          <w:b/>
          <w:sz w:val="28"/>
          <w:szCs w:val="28"/>
        </w:rPr>
        <w:t>Общие указания к написанию контрольной работы</w:t>
      </w:r>
    </w:p>
    <w:p w:rsidR="003A1290" w:rsidRPr="001B7E39" w:rsidRDefault="003A1290" w:rsidP="003A1290">
      <w:pPr>
        <w:keepNext/>
        <w:spacing w:line="360" w:lineRule="auto"/>
        <w:ind w:firstLine="709"/>
        <w:jc w:val="center"/>
        <w:outlineLvl w:val="1"/>
        <w:rPr>
          <w:rFonts w:eastAsia="Times New Roman"/>
          <w:b/>
          <w:bCs/>
          <w:sz w:val="28"/>
          <w:szCs w:val="28"/>
        </w:rPr>
      </w:pPr>
      <w:r w:rsidRPr="001B7E39">
        <w:rPr>
          <w:rFonts w:eastAsia="Times New Roman"/>
          <w:b/>
          <w:bCs/>
          <w:sz w:val="28"/>
          <w:szCs w:val="28"/>
        </w:rPr>
        <w:t xml:space="preserve">Методические рекомендации по работе </w:t>
      </w:r>
      <w:r w:rsidRPr="001B7E39">
        <w:rPr>
          <w:rFonts w:eastAsia="Times New Roman"/>
          <w:b/>
          <w:bCs/>
          <w:sz w:val="28"/>
          <w:szCs w:val="28"/>
        </w:rPr>
        <w:br/>
        <w:t xml:space="preserve">с  </w:t>
      </w:r>
      <w:r>
        <w:rPr>
          <w:rFonts w:eastAsia="Times New Roman"/>
          <w:b/>
          <w:bCs/>
          <w:spacing w:val="2"/>
          <w:sz w:val="28"/>
          <w:szCs w:val="28"/>
        </w:rPr>
        <w:t>заданиями и практическими ситуациями,</w:t>
      </w:r>
      <w:r w:rsidRPr="001B7E39">
        <w:rPr>
          <w:rFonts w:eastAsia="Times New Roman"/>
          <w:b/>
          <w:bCs/>
          <w:sz w:val="28"/>
          <w:szCs w:val="28"/>
        </w:rPr>
        <w:t xml:space="preserve"> </w:t>
      </w:r>
      <w:bookmarkStart w:id="1" w:name="_Toc298247390"/>
      <w:r w:rsidRPr="001B7E39">
        <w:rPr>
          <w:rFonts w:eastAsia="Times New Roman"/>
          <w:b/>
          <w:bCs/>
          <w:sz w:val="28"/>
          <w:szCs w:val="28"/>
        </w:rPr>
        <w:t>методы работы с материалом</w:t>
      </w:r>
      <w:bookmarkEnd w:id="1"/>
    </w:p>
    <w:p w:rsidR="003A1290" w:rsidRPr="001B7E39" w:rsidRDefault="003A1290" w:rsidP="003A1290">
      <w:pPr>
        <w:numPr>
          <w:ilvl w:val="0"/>
          <w:numId w:val="3"/>
        </w:numPr>
        <w:tabs>
          <w:tab w:val="num" w:pos="648"/>
          <w:tab w:val="left" w:pos="993"/>
        </w:tabs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1B7E39">
        <w:rPr>
          <w:rFonts w:eastAsia="Times New Roman"/>
          <w:sz w:val="28"/>
          <w:szCs w:val="28"/>
        </w:rPr>
        <w:t>Сначала прочитайте всю имеющуюся информацию, чтобы составить целостное представление о ситуации. Читая, не пытайтесь сразу анализировать. Составьте общее мнение о ситуации.</w:t>
      </w:r>
    </w:p>
    <w:p w:rsidR="003A1290" w:rsidRPr="001B7E39" w:rsidRDefault="003A1290" w:rsidP="003A1290">
      <w:pPr>
        <w:numPr>
          <w:ilvl w:val="0"/>
          <w:numId w:val="3"/>
        </w:numPr>
        <w:tabs>
          <w:tab w:val="num" w:pos="648"/>
          <w:tab w:val="left" w:pos="993"/>
        </w:tabs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1B7E39">
        <w:rPr>
          <w:rFonts w:eastAsia="Times New Roman"/>
          <w:sz w:val="28"/>
          <w:szCs w:val="28"/>
        </w:rPr>
        <w:t>Еще раз внимательно прочитайте информацию. Выделите те абзацы, которые вам показались важными.</w:t>
      </w:r>
    </w:p>
    <w:p w:rsidR="003A1290" w:rsidRPr="001B7E39" w:rsidRDefault="003A1290" w:rsidP="003A1290">
      <w:pPr>
        <w:numPr>
          <w:ilvl w:val="0"/>
          <w:numId w:val="3"/>
        </w:numPr>
        <w:tabs>
          <w:tab w:val="num" w:pos="648"/>
          <w:tab w:val="left" w:pos="993"/>
        </w:tabs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1B7E39">
        <w:rPr>
          <w:rFonts w:eastAsia="Times New Roman"/>
          <w:sz w:val="28"/>
          <w:szCs w:val="28"/>
        </w:rPr>
        <w:t>Постарайтесь охарактеризовать ситуацию. Определите, в чем ее сущность, а что второстепенно. Затем письменно зафиксируйте выводы – основную проблему и проблемы, ей подчиненные.</w:t>
      </w:r>
    </w:p>
    <w:p w:rsidR="003A1290" w:rsidRPr="001B7E39" w:rsidRDefault="003A1290" w:rsidP="003A1290">
      <w:pPr>
        <w:numPr>
          <w:ilvl w:val="0"/>
          <w:numId w:val="3"/>
        </w:numPr>
        <w:tabs>
          <w:tab w:val="num" w:pos="648"/>
          <w:tab w:val="left" w:pos="993"/>
        </w:tabs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1B7E39">
        <w:rPr>
          <w:rFonts w:eastAsia="Times New Roman"/>
          <w:sz w:val="28"/>
          <w:szCs w:val="28"/>
        </w:rPr>
        <w:t>Зафиксируйте все факты, касающиеся этой проблемы (не все факты, изложенные в ситуации, могут быть прямо связаны с ней). Так будет легче проследить взаимосвязь между приведенными данными.</w:t>
      </w:r>
    </w:p>
    <w:p w:rsidR="003A1290" w:rsidRPr="001B7E39" w:rsidRDefault="003A1290" w:rsidP="003A1290">
      <w:pPr>
        <w:numPr>
          <w:ilvl w:val="0"/>
          <w:numId w:val="3"/>
        </w:numPr>
        <w:tabs>
          <w:tab w:val="num" w:pos="648"/>
          <w:tab w:val="left" w:pos="993"/>
        </w:tabs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1B7E39">
        <w:rPr>
          <w:rFonts w:eastAsia="Times New Roman"/>
          <w:sz w:val="28"/>
          <w:szCs w:val="28"/>
        </w:rPr>
        <w:t>Сформулируйте критерий для проверки правильности предло</w:t>
      </w:r>
      <w:r w:rsidRPr="001B7E39">
        <w:rPr>
          <w:rFonts w:eastAsia="Times New Roman"/>
          <w:sz w:val="28"/>
          <w:szCs w:val="28"/>
        </w:rPr>
        <w:softHyphen/>
        <w:t>женного решения.</w:t>
      </w:r>
    </w:p>
    <w:p w:rsidR="003A1290" w:rsidRPr="001B7E39" w:rsidRDefault="003A1290" w:rsidP="003A1290">
      <w:pPr>
        <w:numPr>
          <w:ilvl w:val="0"/>
          <w:numId w:val="3"/>
        </w:numPr>
        <w:tabs>
          <w:tab w:val="num" w:pos="648"/>
          <w:tab w:val="left" w:pos="993"/>
        </w:tabs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1B7E39">
        <w:rPr>
          <w:rFonts w:eastAsia="Times New Roman"/>
          <w:sz w:val="28"/>
          <w:szCs w:val="28"/>
        </w:rPr>
        <w:t>Попробуйте найти альтернативные варианты решения, если та</w:t>
      </w:r>
      <w:r w:rsidRPr="001B7E39">
        <w:rPr>
          <w:rFonts w:eastAsia="Times New Roman"/>
          <w:sz w:val="28"/>
          <w:szCs w:val="28"/>
        </w:rPr>
        <w:softHyphen/>
        <w:t>кие существуют. Какие из них наиболее удовлетворяют критерию?</w:t>
      </w:r>
    </w:p>
    <w:p w:rsidR="003A1290" w:rsidRPr="001B7E39" w:rsidRDefault="003A1290" w:rsidP="003A1290">
      <w:pPr>
        <w:numPr>
          <w:ilvl w:val="0"/>
          <w:numId w:val="3"/>
        </w:numPr>
        <w:tabs>
          <w:tab w:val="num" w:pos="648"/>
          <w:tab w:val="left" w:pos="993"/>
        </w:tabs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1B7E39">
        <w:rPr>
          <w:rFonts w:eastAsia="Times New Roman"/>
          <w:sz w:val="28"/>
          <w:szCs w:val="28"/>
        </w:rPr>
        <w:t>Разработайте перечень практических мероприятий по реализации вашего решения. Многие окончательные решения не имеют успеха из-за невозможности их практического осуществления.</w:t>
      </w:r>
    </w:p>
    <w:p w:rsidR="003A1290" w:rsidRDefault="003A1290" w:rsidP="003A1290">
      <w:pPr>
        <w:keepNext/>
        <w:tabs>
          <w:tab w:val="left" w:pos="993"/>
        </w:tabs>
        <w:jc w:val="both"/>
        <w:outlineLvl w:val="2"/>
        <w:rPr>
          <w:rFonts w:eastAsia="Times New Roman"/>
          <w:b/>
          <w:sz w:val="28"/>
          <w:szCs w:val="28"/>
        </w:rPr>
      </w:pPr>
      <w:bookmarkStart w:id="2" w:name="_Toc298247391"/>
      <w:r w:rsidRPr="001B7E39">
        <w:rPr>
          <w:rFonts w:eastAsia="Times New Roman"/>
          <w:b/>
          <w:sz w:val="28"/>
          <w:szCs w:val="28"/>
        </w:rPr>
        <w:t>Вопросы для контроля понимания материала</w:t>
      </w:r>
      <w:bookmarkEnd w:id="2"/>
    </w:p>
    <w:p w:rsidR="003A1290" w:rsidRPr="001B7E39" w:rsidRDefault="003A1290" w:rsidP="003A1290">
      <w:pPr>
        <w:keepNext/>
        <w:tabs>
          <w:tab w:val="left" w:pos="993"/>
        </w:tabs>
        <w:jc w:val="both"/>
        <w:outlineLvl w:val="2"/>
        <w:rPr>
          <w:rFonts w:eastAsia="Times New Roman"/>
          <w:b/>
          <w:sz w:val="28"/>
          <w:szCs w:val="28"/>
        </w:rPr>
      </w:pPr>
    </w:p>
    <w:p w:rsidR="003A1290" w:rsidRPr="001B7E39" w:rsidRDefault="003A1290" w:rsidP="003A1290">
      <w:pPr>
        <w:numPr>
          <w:ilvl w:val="0"/>
          <w:numId w:val="2"/>
        </w:numPr>
        <w:tabs>
          <w:tab w:val="num" w:pos="648"/>
          <w:tab w:val="left" w:pos="993"/>
        </w:tabs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1B7E39">
        <w:rPr>
          <w:rFonts w:eastAsia="Times New Roman"/>
          <w:sz w:val="28"/>
          <w:szCs w:val="28"/>
        </w:rPr>
        <w:t>Внимательно ли я прочитал информацию?</w:t>
      </w:r>
    </w:p>
    <w:p w:rsidR="003A1290" w:rsidRPr="001B7E39" w:rsidRDefault="003A1290" w:rsidP="003A1290">
      <w:pPr>
        <w:numPr>
          <w:ilvl w:val="0"/>
          <w:numId w:val="2"/>
        </w:numPr>
        <w:tabs>
          <w:tab w:val="num" w:pos="648"/>
          <w:tab w:val="left" w:pos="993"/>
        </w:tabs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1B7E39">
        <w:rPr>
          <w:rFonts w:eastAsia="Times New Roman"/>
          <w:sz w:val="28"/>
          <w:szCs w:val="28"/>
        </w:rPr>
        <w:t>Учел ли я все относящиеся к делу факты?</w:t>
      </w:r>
    </w:p>
    <w:p w:rsidR="003A1290" w:rsidRPr="001B7E39" w:rsidRDefault="003A1290" w:rsidP="003A1290">
      <w:pPr>
        <w:numPr>
          <w:ilvl w:val="0"/>
          <w:numId w:val="2"/>
        </w:numPr>
        <w:tabs>
          <w:tab w:val="num" w:pos="648"/>
          <w:tab w:val="left" w:pos="993"/>
        </w:tabs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1B7E39">
        <w:rPr>
          <w:rFonts w:eastAsia="Times New Roman"/>
          <w:sz w:val="28"/>
          <w:szCs w:val="28"/>
        </w:rPr>
        <w:t>Не слишком ли узко я понимаю абсолютную правильность или неправильность любого высказывания? Ведь совсем необязательно, что выводы будут верными лишь потому, что они противоположны неверным выводам?</w:t>
      </w:r>
    </w:p>
    <w:p w:rsidR="003A1290" w:rsidRPr="001B7E39" w:rsidRDefault="003A1290" w:rsidP="003A1290">
      <w:pPr>
        <w:numPr>
          <w:ilvl w:val="0"/>
          <w:numId w:val="2"/>
        </w:numPr>
        <w:tabs>
          <w:tab w:val="num" w:pos="648"/>
        </w:tabs>
        <w:spacing w:line="360" w:lineRule="auto"/>
        <w:jc w:val="both"/>
        <w:rPr>
          <w:rFonts w:eastAsia="Times New Roman"/>
          <w:sz w:val="28"/>
          <w:szCs w:val="28"/>
        </w:rPr>
      </w:pPr>
      <w:r w:rsidRPr="001B7E39">
        <w:rPr>
          <w:rFonts w:eastAsia="Times New Roman"/>
          <w:sz w:val="28"/>
          <w:szCs w:val="28"/>
        </w:rPr>
        <w:t>Принял ли я во внимание тот факт, что могу попасть под влияние своих собственных предубеждений, предрассудков или предвзятого мнения?</w:t>
      </w:r>
    </w:p>
    <w:p w:rsidR="003A1290" w:rsidRPr="001B7E39" w:rsidRDefault="003A1290" w:rsidP="003A1290">
      <w:pPr>
        <w:numPr>
          <w:ilvl w:val="0"/>
          <w:numId w:val="2"/>
        </w:numPr>
        <w:tabs>
          <w:tab w:val="num" w:pos="696"/>
        </w:tabs>
        <w:spacing w:line="360" w:lineRule="auto"/>
        <w:ind w:firstLine="336"/>
        <w:jc w:val="both"/>
        <w:rPr>
          <w:rFonts w:eastAsia="Times New Roman"/>
          <w:sz w:val="28"/>
          <w:szCs w:val="28"/>
        </w:rPr>
      </w:pPr>
      <w:r w:rsidRPr="001B7E39">
        <w:rPr>
          <w:rFonts w:eastAsia="Times New Roman"/>
          <w:sz w:val="28"/>
          <w:szCs w:val="28"/>
        </w:rPr>
        <w:t>Не слишком ли я обобщаю и правильно ли сделаны обобщения? Не стоит ли вернуться к деталям?</w:t>
      </w:r>
    </w:p>
    <w:p w:rsidR="003A1290" w:rsidRPr="001B7E39" w:rsidRDefault="003A1290" w:rsidP="003A1290">
      <w:pPr>
        <w:numPr>
          <w:ilvl w:val="0"/>
          <w:numId w:val="2"/>
        </w:numPr>
        <w:tabs>
          <w:tab w:val="num" w:pos="696"/>
        </w:tabs>
        <w:spacing w:line="360" w:lineRule="auto"/>
        <w:ind w:firstLine="336"/>
        <w:jc w:val="both"/>
        <w:rPr>
          <w:rFonts w:eastAsia="Times New Roman"/>
          <w:sz w:val="28"/>
          <w:szCs w:val="28"/>
        </w:rPr>
      </w:pPr>
      <w:r w:rsidRPr="001B7E39">
        <w:rPr>
          <w:rFonts w:eastAsia="Times New Roman"/>
          <w:sz w:val="28"/>
          <w:szCs w:val="28"/>
        </w:rPr>
        <w:t>Как я представляю себе реализацию принятых решений на практике? Каковы будут последствия? Могут ли возникнуть новые проблемы?</w:t>
      </w:r>
    </w:p>
    <w:p w:rsidR="003A1290" w:rsidRPr="001B7E39" w:rsidRDefault="003A1290" w:rsidP="003A1290">
      <w:pPr>
        <w:spacing w:line="360" w:lineRule="auto"/>
        <w:jc w:val="both"/>
        <w:rPr>
          <w:b/>
          <w:sz w:val="28"/>
          <w:szCs w:val="28"/>
        </w:rPr>
      </w:pPr>
    </w:p>
    <w:p w:rsidR="003A1290" w:rsidRDefault="003A1290" w:rsidP="003A1290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0349">
        <w:rPr>
          <w:rFonts w:ascii="Times New Roman" w:hAnsi="Times New Roman" w:cs="Times New Roman"/>
          <w:b/>
          <w:sz w:val="28"/>
          <w:szCs w:val="28"/>
        </w:rPr>
        <w:t>Перечень заданий и практических ситуаций</w:t>
      </w:r>
    </w:p>
    <w:p w:rsidR="003A1290" w:rsidRDefault="003A1290" w:rsidP="003A1290">
      <w:pPr>
        <w:pStyle w:val="a5"/>
        <w:spacing w:after="0" w:line="360" w:lineRule="auto"/>
        <w:ind w:left="141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1290" w:rsidRDefault="003A1290" w:rsidP="003A129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Задание 1.</w:t>
      </w:r>
    </w:p>
    <w:p w:rsidR="003A1290" w:rsidRPr="00877AED" w:rsidRDefault="003A1290" w:rsidP="003A1290">
      <w:pPr>
        <w:spacing w:line="360" w:lineRule="auto"/>
        <w:ind w:firstLine="708"/>
        <w:jc w:val="both"/>
        <w:rPr>
          <w:sz w:val="28"/>
          <w:szCs w:val="28"/>
        </w:rPr>
      </w:pPr>
      <w:r w:rsidRPr="00877AED">
        <w:rPr>
          <w:sz w:val="28"/>
          <w:szCs w:val="28"/>
        </w:rPr>
        <w:t>Автомобилестроительная фирма выпускает 2 модели</w:t>
      </w:r>
      <w:r>
        <w:rPr>
          <w:sz w:val="28"/>
          <w:szCs w:val="28"/>
        </w:rPr>
        <w:t xml:space="preserve"> </w:t>
      </w:r>
      <w:r w:rsidRPr="00877AED">
        <w:rPr>
          <w:sz w:val="28"/>
          <w:szCs w:val="28"/>
        </w:rPr>
        <w:t>автомобилей уже 10 лет, но спрос остается стабильным и оснований</w:t>
      </w:r>
      <w:r>
        <w:rPr>
          <w:sz w:val="28"/>
          <w:szCs w:val="28"/>
        </w:rPr>
        <w:t xml:space="preserve"> </w:t>
      </w:r>
      <w:r w:rsidRPr="00877AED">
        <w:rPr>
          <w:sz w:val="28"/>
          <w:szCs w:val="28"/>
        </w:rPr>
        <w:t>тревожиться на ближайшие 1–2 года нет.</w:t>
      </w:r>
    </w:p>
    <w:p w:rsidR="003A1290" w:rsidRPr="00877AED" w:rsidRDefault="003A1290" w:rsidP="003A1290">
      <w:pPr>
        <w:spacing w:line="360" w:lineRule="auto"/>
        <w:ind w:firstLine="708"/>
        <w:jc w:val="both"/>
        <w:rPr>
          <w:sz w:val="28"/>
          <w:szCs w:val="28"/>
        </w:rPr>
      </w:pPr>
      <w:r w:rsidRPr="00877AED">
        <w:rPr>
          <w:sz w:val="28"/>
          <w:szCs w:val="28"/>
        </w:rPr>
        <w:t>Следует ли переходить к выпуску новой модели автомобиля при</w:t>
      </w:r>
      <w:r>
        <w:rPr>
          <w:sz w:val="28"/>
          <w:szCs w:val="28"/>
        </w:rPr>
        <w:t xml:space="preserve"> </w:t>
      </w:r>
      <w:r w:rsidRPr="00877AED">
        <w:rPr>
          <w:sz w:val="28"/>
          <w:szCs w:val="28"/>
        </w:rPr>
        <w:t>существующем потенциале фирмы.</w:t>
      </w:r>
    </w:p>
    <w:p w:rsidR="003A1290" w:rsidRDefault="003A1290" w:rsidP="003A1290">
      <w:pPr>
        <w:spacing w:line="360" w:lineRule="auto"/>
        <w:ind w:firstLine="708"/>
        <w:jc w:val="both"/>
        <w:rPr>
          <w:sz w:val="28"/>
          <w:szCs w:val="28"/>
        </w:rPr>
      </w:pPr>
    </w:p>
    <w:p w:rsidR="003A1290" w:rsidRDefault="003A1290" w:rsidP="003A1290">
      <w:pPr>
        <w:spacing w:line="360" w:lineRule="auto"/>
        <w:ind w:firstLine="708"/>
        <w:jc w:val="both"/>
        <w:rPr>
          <w:sz w:val="28"/>
          <w:szCs w:val="28"/>
        </w:rPr>
      </w:pPr>
      <w:r w:rsidRPr="00877AED">
        <w:rPr>
          <w:sz w:val="28"/>
          <w:szCs w:val="28"/>
        </w:rPr>
        <w:t xml:space="preserve">Задание 2. </w:t>
      </w:r>
    </w:p>
    <w:p w:rsidR="003A1290" w:rsidRPr="00877AED" w:rsidRDefault="003A1290" w:rsidP="003A1290">
      <w:pPr>
        <w:spacing w:line="360" w:lineRule="auto"/>
        <w:ind w:firstLine="708"/>
        <w:jc w:val="both"/>
        <w:rPr>
          <w:sz w:val="28"/>
          <w:szCs w:val="28"/>
        </w:rPr>
      </w:pPr>
      <w:r w:rsidRPr="00877AED">
        <w:rPr>
          <w:sz w:val="28"/>
          <w:szCs w:val="28"/>
        </w:rPr>
        <w:t>Фирма, действующая в</w:t>
      </w:r>
      <w:r>
        <w:rPr>
          <w:sz w:val="28"/>
          <w:szCs w:val="28"/>
        </w:rPr>
        <w:t xml:space="preserve"> отрасли, где кроме нее имеются </w:t>
      </w:r>
      <w:r w:rsidRPr="00877AED">
        <w:rPr>
          <w:sz w:val="28"/>
          <w:szCs w:val="28"/>
        </w:rPr>
        <w:t>другие крупные компании, планирует купить на аукци</w:t>
      </w:r>
      <w:r>
        <w:rPr>
          <w:sz w:val="28"/>
          <w:szCs w:val="28"/>
        </w:rPr>
        <w:t xml:space="preserve">оне предприятие, </w:t>
      </w:r>
      <w:r w:rsidRPr="00877AED">
        <w:rPr>
          <w:sz w:val="28"/>
          <w:szCs w:val="28"/>
        </w:rPr>
        <w:t>выпускающее 10% продукции отрасли. Остальные три компании добиваются</w:t>
      </w:r>
      <w:r>
        <w:rPr>
          <w:sz w:val="28"/>
          <w:szCs w:val="28"/>
        </w:rPr>
        <w:t xml:space="preserve"> </w:t>
      </w:r>
      <w:r w:rsidRPr="00877AED">
        <w:rPr>
          <w:sz w:val="28"/>
          <w:szCs w:val="28"/>
        </w:rPr>
        <w:t>того же.</w:t>
      </w:r>
    </w:p>
    <w:p w:rsidR="003A1290" w:rsidRPr="00877AED" w:rsidRDefault="003A1290" w:rsidP="003A1290">
      <w:pPr>
        <w:spacing w:line="360" w:lineRule="auto"/>
        <w:ind w:firstLine="708"/>
        <w:jc w:val="both"/>
        <w:rPr>
          <w:sz w:val="28"/>
          <w:szCs w:val="28"/>
        </w:rPr>
      </w:pPr>
      <w:r w:rsidRPr="00877AED">
        <w:rPr>
          <w:sz w:val="28"/>
          <w:szCs w:val="28"/>
        </w:rPr>
        <w:t>Какова должна быть стратегия по отношению к конкурентам?</w:t>
      </w:r>
    </w:p>
    <w:p w:rsidR="003A1290" w:rsidRPr="00877AED" w:rsidRDefault="003A1290" w:rsidP="003A1290">
      <w:pPr>
        <w:spacing w:line="360" w:lineRule="auto"/>
        <w:ind w:firstLine="708"/>
        <w:jc w:val="both"/>
        <w:rPr>
          <w:sz w:val="28"/>
          <w:szCs w:val="28"/>
        </w:rPr>
      </w:pPr>
      <w:r w:rsidRPr="00877AED">
        <w:rPr>
          <w:sz w:val="28"/>
          <w:szCs w:val="28"/>
        </w:rPr>
        <w:t>Какие ситуационные решения следует предусмотреть?</w:t>
      </w:r>
    </w:p>
    <w:p w:rsidR="003A1290" w:rsidRDefault="003A1290" w:rsidP="003A1290">
      <w:pPr>
        <w:spacing w:line="360" w:lineRule="auto"/>
        <w:ind w:firstLine="708"/>
        <w:jc w:val="both"/>
        <w:rPr>
          <w:sz w:val="28"/>
          <w:szCs w:val="28"/>
        </w:rPr>
      </w:pPr>
      <w:r w:rsidRPr="00877AED">
        <w:rPr>
          <w:sz w:val="28"/>
          <w:szCs w:val="28"/>
        </w:rPr>
        <w:t>В какой момент приводить их в действие?</w:t>
      </w:r>
    </w:p>
    <w:p w:rsidR="003A1290" w:rsidRPr="00877AED" w:rsidRDefault="003A1290" w:rsidP="003A1290">
      <w:pPr>
        <w:spacing w:line="360" w:lineRule="auto"/>
        <w:ind w:firstLine="708"/>
        <w:jc w:val="both"/>
        <w:rPr>
          <w:sz w:val="28"/>
          <w:szCs w:val="28"/>
        </w:rPr>
      </w:pPr>
    </w:p>
    <w:p w:rsidR="003A1290" w:rsidRDefault="003A1290" w:rsidP="003A1290">
      <w:pPr>
        <w:spacing w:line="360" w:lineRule="auto"/>
        <w:ind w:firstLine="708"/>
        <w:jc w:val="both"/>
        <w:rPr>
          <w:sz w:val="28"/>
          <w:szCs w:val="28"/>
        </w:rPr>
      </w:pPr>
      <w:r w:rsidRPr="00877AED">
        <w:rPr>
          <w:sz w:val="28"/>
          <w:szCs w:val="28"/>
        </w:rPr>
        <w:t xml:space="preserve">Задание 3. </w:t>
      </w:r>
    </w:p>
    <w:p w:rsidR="003A1290" w:rsidRPr="00877AED" w:rsidRDefault="003A1290" w:rsidP="003A1290">
      <w:pPr>
        <w:spacing w:line="360" w:lineRule="auto"/>
        <w:ind w:firstLine="708"/>
        <w:jc w:val="both"/>
        <w:rPr>
          <w:sz w:val="28"/>
          <w:szCs w:val="28"/>
        </w:rPr>
      </w:pPr>
      <w:r w:rsidRPr="00877AED">
        <w:rPr>
          <w:sz w:val="28"/>
          <w:szCs w:val="28"/>
        </w:rPr>
        <w:t>Чтобы победить в конкурентной борьбе, организация</w:t>
      </w:r>
      <w:r>
        <w:rPr>
          <w:sz w:val="28"/>
          <w:szCs w:val="28"/>
        </w:rPr>
        <w:t xml:space="preserve"> </w:t>
      </w:r>
      <w:r w:rsidRPr="00877AED">
        <w:rPr>
          <w:sz w:val="28"/>
          <w:szCs w:val="28"/>
        </w:rPr>
        <w:t>разработала новую стратегию.</w:t>
      </w:r>
    </w:p>
    <w:p w:rsidR="003A1290" w:rsidRDefault="003A1290" w:rsidP="003A1290">
      <w:pPr>
        <w:spacing w:line="360" w:lineRule="auto"/>
        <w:ind w:firstLine="708"/>
        <w:jc w:val="both"/>
        <w:rPr>
          <w:sz w:val="28"/>
          <w:szCs w:val="28"/>
        </w:rPr>
      </w:pPr>
      <w:r w:rsidRPr="00877AED">
        <w:rPr>
          <w:sz w:val="28"/>
          <w:szCs w:val="28"/>
        </w:rPr>
        <w:t>Может ли организация реализовывать ее, ориентируясь на</w:t>
      </w:r>
      <w:r>
        <w:rPr>
          <w:sz w:val="28"/>
          <w:szCs w:val="28"/>
        </w:rPr>
        <w:t xml:space="preserve"> </w:t>
      </w:r>
      <w:r w:rsidRPr="00877AED">
        <w:rPr>
          <w:sz w:val="28"/>
          <w:szCs w:val="28"/>
        </w:rPr>
        <w:t>существующий потенциал?</w:t>
      </w:r>
    </w:p>
    <w:p w:rsidR="003A1290" w:rsidRPr="00877AED" w:rsidRDefault="003A1290" w:rsidP="003A1290">
      <w:pPr>
        <w:spacing w:line="360" w:lineRule="auto"/>
        <w:ind w:firstLine="708"/>
        <w:jc w:val="both"/>
        <w:rPr>
          <w:sz w:val="28"/>
          <w:szCs w:val="28"/>
        </w:rPr>
      </w:pPr>
    </w:p>
    <w:p w:rsidR="003A1290" w:rsidRDefault="003A1290" w:rsidP="003A1290">
      <w:pPr>
        <w:spacing w:line="360" w:lineRule="auto"/>
        <w:ind w:firstLine="708"/>
        <w:jc w:val="both"/>
        <w:rPr>
          <w:sz w:val="28"/>
          <w:szCs w:val="28"/>
        </w:rPr>
      </w:pPr>
      <w:r w:rsidRPr="00877AED">
        <w:rPr>
          <w:sz w:val="28"/>
          <w:szCs w:val="28"/>
        </w:rPr>
        <w:t xml:space="preserve">Задание 4. </w:t>
      </w:r>
    </w:p>
    <w:p w:rsidR="003A1290" w:rsidRPr="00877AED" w:rsidRDefault="003A1290" w:rsidP="003A1290">
      <w:pPr>
        <w:spacing w:line="360" w:lineRule="auto"/>
        <w:ind w:firstLine="708"/>
        <w:jc w:val="both"/>
        <w:rPr>
          <w:sz w:val="28"/>
          <w:szCs w:val="28"/>
        </w:rPr>
      </w:pPr>
      <w:r w:rsidRPr="00877AED">
        <w:rPr>
          <w:sz w:val="28"/>
          <w:szCs w:val="28"/>
        </w:rPr>
        <w:t>Конструкторское бюро одного из акционерных предприятий</w:t>
      </w:r>
      <w:r>
        <w:rPr>
          <w:sz w:val="28"/>
          <w:szCs w:val="28"/>
        </w:rPr>
        <w:t xml:space="preserve"> </w:t>
      </w:r>
      <w:r w:rsidRPr="00877AED">
        <w:rPr>
          <w:sz w:val="28"/>
          <w:szCs w:val="28"/>
        </w:rPr>
        <w:t>города разработало и довело до серийного производства изделие,</w:t>
      </w:r>
      <w:r>
        <w:rPr>
          <w:sz w:val="28"/>
          <w:szCs w:val="28"/>
        </w:rPr>
        <w:t xml:space="preserve"> </w:t>
      </w:r>
      <w:r w:rsidRPr="00877AED">
        <w:rPr>
          <w:sz w:val="28"/>
          <w:szCs w:val="28"/>
        </w:rPr>
        <w:t>необходимое отрасли. Доработка опытного образца до серии производилась в</w:t>
      </w:r>
      <w:r>
        <w:rPr>
          <w:sz w:val="28"/>
          <w:szCs w:val="28"/>
        </w:rPr>
        <w:t xml:space="preserve"> </w:t>
      </w:r>
      <w:r w:rsidRPr="00877AED">
        <w:rPr>
          <w:sz w:val="28"/>
          <w:szCs w:val="28"/>
        </w:rPr>
        <w:t>сжатые сроки, изделие получилось высшего качества и</w:t>
      </w:r>
      <w:r>
        <w:rPr>
          <w:sz w:val="28"/>
          <w:szCs w:val="28"/>
        </w:rPr>
        <w:t xml:space="preserve"> </w:t>
      </w:r>
      <w:r w:rsidRPr="00877AED">
        <w:rPr>
          <w:sz w:val="28"/>
          <w:szCs w:val="28"/>
        </w:rPr>
        <w:t>конкурентоспособным. Оно составило 80% всей выпускаемой предприятием</w:t>
      </w:r>
      <w:r>
        <w:rPr>
          <w:sz w:val="28"/>
          <w:szCs w:val="28"/>
        </w:rPr>
        <w:t xml:space="preserve"> </w:t>
      </w:r>
      <w:r w:rsidRPr="00877AED">
        <w:rPr>
          <w:sz w:val="28"/>
          <w:szCs w:val="28"/>
        </w:rPr>
        <w:t>продукции. Производство было хорошо отлажено, и предприятие постоянно</w:t>
      </w:r>
      <w:r>
        <w:rPr>
          <w:sz w:val="28"/>
          <w:szCs w:val="28"/>
        </w:rPr>
        <w:t xml:space="preserve"> </w:t>
      </w:r>
      <w:r w:rsidRPr="00877AED">
        <w:rPr>
          <w:sz w:val="28"/>
          <w:szCs w:val="28"/>
        </w:rPr>
        <w:t>выполняло заказы. Главный инженер отдал распоряжение никаких</w:t>
      </w:r>
      <w:r>
        <w:rPr>
          <w:sz w:val="28"/>
          <w:szCs w:val="28"/>
        </w:rPr>
        <w:t xml:space="preserve"> </w:t>
      </w:r>
      <w:r w:rsidRPr="00877AED">
        <w:rPr>
          <w:sz w:val="28"/>
          <w:szCs w:val="28"/>
        </w:rPr>
        <w:t>изменений, усовершенствований по данному изделию не проводить, рабочие</w:t>
      </w:r>
      <w:r>
        <w:rPr>
          <w:sz w:val="28"/>
          <w:szCs w:val="28"/>
        </w:rPr>
        <w:t xml:space="preserve"> </w:t>
      </w:r>
      <w:r w:rsidRPr="00877AED">
        <w:rPr>
          <w:sz w:val="28"/>
          <w:szCs w:val="28"/>
        </w:rPr>
        <w:t>параметры не изменять; вследствие чего 5 лет конструкторы занимались</w:t>
      </w:r>
      <w:r>
        <w:rPr>
          <w:sz w:val="28"/>
          <w:szCs w:val="28"/>
        </w:rPr>
        <w:t xml:space="preserve"> </w:t>
      </w:r>
      <w:r w:rsidRPr="00877AED">
        <w:rPr>
          <w:sz w:val="28"/>
          <w:szCs w:val="28"/>
        </w:rPr>
        <w:t>только совершенствованием упаковки.</w:t>
      </w:r>
    </w:p>
    <w:p w:rsidR="003A1290" w:rsidRPr="00877AED" w:rsidRDefault="003A1290" w:rsidP="003A1290">
      <w:pPr>
        <w:spacing w:line="360" w:lineRule="auto"/>
        <w:ind w:firstLine="708"/>
        <w:jc w:val="both"/>
        <w:rPr>
          <w:sz w:val="28"/>
          <w:szCs w:val="28"/>
        </w:rPr>
      </w:pPr>
      <w:r w:rsidRPr="00877AED">
        <w:rPr>
          <w:sz w:val="28"/>
          <w:szCs w:val="28"/>
        </w:rPr>
        <w:t>За это время на другом предприятии разрабатывали аналогичные</w:t>
      </w:r>
      <w:r>
        <w:rPr>
          <w:sz w:val="28"/>
          <w:szCs w:val="28"/>
        </w:rPr>
        <w:t xml:space="preserve"> </w:t>
      </w:r>
      <w:r w:rsidRPr="00877AED">
        <w:rPr>
          <w:sz w:val="28"/>
          <w:szCs w:val="28"/>
        </w:rPr>
        <w:t>изделия, но с улучшенными эксплу</w:t>
      </w:r>
      <w:r>
        <w:rPr>
          <w:sz w:val="28"/>
          <w:szCs w:val="28"/>
        </w:rPr>
        <w:t xml:space="preserve">атационными характеристиками. В </w:t>
      </w:r>
      <w:r w:rsidRPr="00877AED">
        <w:rPr>
          <w:sz w:val="28"/>
          <w:szCs w:val="28"/>
        </w:rPr>
        <w:t>результате на первом заводе п</w:t>
      </w:r>
      <w:r>
        <w:rPr>
          <w:sz w:val="28"/>
          <w:szCs w:val="28"/>
        </w:rPr>
        <w:t xml:space="preserve">родукцию вынуждены были снять с </w:t>
      </w:r>
      <w:r w:rsidRPr="00877AED">
        <w:rPr>
          <w:sz w:val="28"/>
          <w:szCs w:val="28"/>
        </w:rPr>
        <w:t>производства и предприятие стало пе</w:t>
      </w:r>
      <w:r>
        <w:rPr>
          <w:sz w:val="28"/>
          <w:szCs w:val="28"/>
        </w:rPr>
        <w:t xml:space="preserve">рестраиваться на выпуск другого </w:t>
      </w:r>
      <w:r w:rsidRPr="00877AED">
        <w:rPr>
          <w:sz w:val="28"/>
          <w:szCs w:val="28"/>
        </w:rPr>
        <w:t>изделия. Перестройка проходила очень тяжело, и предприятие в течение</w:t>
      </w:r>
      <w:r>
        <w:rPr>
          <w:sz w:val="28"/>
          <w:szCs w:val="28"/>
        </w:rPr>
        <w:t xml:space="preserve"> </w:t>
      </w:r>
      <w:r w:rsidRPr="00877AED">
        <w:rPr>
          <w:sz w:val="28"/>
          <w:szCs w:val="28"/>
        </w:rPr>
        <w:t>многих месяцев не могло выйти на заданную программу.</w:t>
      </w:r>
    </w:p>
    <w:p w:rsidR="003A1290" w:rsidRDefault="003A1290" w:rsidP="003A1290">
      <w:pPr>
        <w:spacing w:line="360" w:lineRule="auto"/>
        <w:ind w:firstLine="708"/>
        <w:jc w:val="both"/>
        <w:rPr>
          <w:sz w:val="28"/>
          <w:szCs w:val="28"/>
        </w:rPr>
      </w:pPr>
      <w:r w:rsidRPr="00877AED">
        <w:rPr>
          <w:sz w:val="28"/>
          <w:szCs w:val="28"/>
        </w:rPr>
        <w:t>Целесообразно ли было снимат</w:t>
      </w:r>
      <w:r>
        <w:rPr>
          <w:sz w:val="28"/>
          <w:szCs w:val="28"/>
        </w:rPr>
        <w:t>ь с производства одно изделие и заменять его другим?</w:t>
      </w:r>
    </w:p>
    <w:p w:rsidR="003A1290" w:rsidRPr="00877AED" w:rsidRDefault="003A1290" w:rsidP="003A1290">
      <w:pPr>
        <w:spacing w:line="360" w:lineRule="auto"/>
        <w:ind w:firstLine="708"/>
        <w:jc w:val="both"/>
        <w:rPr>
          <w:sz w:val="28"/>
          <w:szCs w:val="28"/>
        </w:rPr>
      </w:pPr>
      <w:r w:rsidRPr="00877AED">
        <w:rPr>
          <w:sz w:val="28"/>
          <w:szCs w:val="28"/>
        </w:rPr>
        <w:t>Как следовало поступить в данн</w:t>
      </w:r>
      <w:r>
        <w:rPr>
          <w:sz w:val="28"/>
          <w:szCs w:val="28"/>
        </w:rPr>
        <w:t xml:space="preserve">ой ситуации руководству первого </w:t>
      </w:r>
      <w:r w:rsidRPr="00877AED">
        <w:rPr>
          <w:sz w:val="28"/>
          <w:szCs w:val="28"/>
        </w:rPr>
        <w:t>предприятия?</w:t>
      </w:r>
    </w:p>
    <w:p w:rsidR="003A1290" w:rsidRPr="00877AED" w:rsidRDefault="003A1290" w:rsidP="003A1290">
      <w:pPr>
        <w:spacing w:line="360" w:lineRule="auto"/>
        <w:ind w:firstLine="708"/>
        <w:jc w:val="both"/>
        <w:rPr>
          <w:sz w:val="28"/>
          <w:szCs w:val="28"/>
        </w:rPr>
      </w:pPr>
      <w:r w:rsidRPr="00877AED">
        <w:rPr>
          <w:sz w:val="28"/>
          <w:szCs w:val="28"/>
        </w:rPr>
        <w:t>Какие бы Вы приняли меры, п</w:t>
      </w:r>
      <w:r>
        <w:rPr>
          <w:sz w:val="28"/>
          <w:szCs w:val="28"/>
        </w:rPr>
        <w:t xml:space="preserve">режде чем осуществить переход с </w:t>
      </w:r>
      <w:r w:rsidRPr="00877AED">
        <w:rPr>
          <w:sz w:val="28"/>
          <w:szCs w:val="28"/>
        </w:rPr>
        <w:t>производства одного изделия на другое? Охарактеризуйте позицию главного</w:t>
      </w:r>
      <w:r>
        <w:rPr>
          <w:sz w:val="28"/>
          <w:szCs w:val="28"/>
        </w:rPr>
        <w:t xml:space="preserve"> </w:t>
      </w:r>
      <w:r w:rsidRPr="00877AED">
        <w:rPr>
          <w:sz w:val="28"/>
          <w:szCs w:val="28"/>
        </w:rPr>
        <w:t>инженера.</w:t>
      </w:r>
    </w:p>
    <w:p w:rsidR="003A1290" w:rsidRPr="00877AED" w:rsidRDefault="003A1290" w:rsidP="003A1290">
      <w:pPr>
        <w:spacing w:line="360" w:lineRule="auto"/>
        <w:ind w:firstLine="708"/>
        <w:jc w:val="both"/>
        <w:rPr>
          <w:sz w:val="28"/>
          <w:szCs w:val="28"/>
        </w:rPr>
      </w:pPr>
      <w:r w:rsidRPr="00877AED">
        <w:rPr>
          <w:sz w:val="28"/>
          <w:szCs w:val="28"/>
        </w:rPr>
        <w:t>Применительно к изложенно</w:t>
      </w:r>
      <w:r>
        <w:rPr>
          <w:sz w:val="28"/>
          <w:szCs w:val="28"/>
        </w:rPr>
        <w:t xml:space="preserve">й ситуации дайте характеристику </w:t>
      </w:r>
      <w:r w:rsidRPr="00877AED">
        <w:rPr>
          <w:sz w:val="28"/>
          <w:szCs w:val="28"/>
        </w:rPr>
        <w:t>стратегического менеджмента на первом и втором предприятиях.</w:t>
      </w:r>
    </w:p>
    <w:p w:rsidR="003A1290" w:rsidRDefault="003A1290" w:rsidP="003A1290">
      <w:pPr>
        <w:spacing w:line="360" w:lineRule="auto"/>
        <w:ind w:firstLine="708"/>
        <w:jc w:val="both"/>
        <w:rPr>
          <w:sz w:val="28"/>
          <w:szCs w:val="28"/>
        </w:rPr>
      </w:pPr>
      <w:r w:rsidRPr="00877AED">
        <w:rPr>
          <w:sz w:val="28"/>
          <w:szCs w:val="28"/>
        </w:rPr>
        <w:t>Какие конкурентные преимущества</w:t>
      </w:r>
      <w:r>
        <w:rPr>
          <w:sz w:val="28"/>
          <w:szCs w:val="28"/>
        </w:rPr>
        <w:t xml:space="preserve"> имеет второе предприятие перед </w:t>
      </w:r>
      <w:r w:rsidRPr="00877AED">
        <w:rPr>
          <w:sz w:val="28"/>
          <w:szCs w:val="28"/>
        </w:rPr>
        <w:t>первым и почему?</w:t>
      </w:r>
      <w:r w:rsidRPr="00877AED">
        <w:rPr>
          <w:sz w:val="28"/>
          <w:szCs w:val="28"/>
        </w:rPr>
        <w:cr/>
      </w:r>
    </w:p>
    <w:p w:rsidR="003A1290" w:rsidRDefault="003A1290" w:rsidP="003A1290">
      <w:pPr>
        <w:spacing w:line="360" w:lineRule="auto"/>
        <w:ind w:firstLine="708"/>
        <w:jc w:val="both"/>
        <w:rPr>
          <w:sz w:val="28"/>
          <w:szCs w:val="28"/>
        </w:rPr>
      </w:pPr>
      <w:r w:rsidRPr="00877AED">
        <w:rPr>
          <w:sz w:val="28"/>
          <w:szCs w:val="28"/>
        </w:rPr>
        <w:t xml:space="preserve">Задание 5. </w:t>
      </w:r>
    </w:p>
    <w:p w:rsidR="003A1290" w:rsidRDefault="003A1290" w:rsidP="003A1290">
      <w:pPr>
        <w:spacing w:line="360" w:lineRule="auto"/>
        <w:ind w:firstLine="708"/>
        <w:jc w:val="both"/>
        <w:rPr>
          <w:sz w:val="28"/>
          <w:szCs w:val="28"/>
        </w:rPr>
      </w:pPr>
      <w:r w:rsidRPr="00877AED">
        <w:rPr>
          <w:sz w:val="28"/>
          <w:szCs w:val="28"/>
        </w:rPr>
        <w:t>Затраты на разработку стратегического плана предприятия</w:t>
      </w:r>
      <w:r>
        <w:rPr>
          <w:sz w:val="28"/>
          <w:szCs w:val="28"/>
        </w:rPr>
        <w:t xml:space="preserve"> </w:t>
      </w:r>
      <w:r w:rsidRPr="00877AED">
        <w:rPr>
          <w:sz w:val="28"/>
          <w:szCs w:val="28"/>
        </w:rPr>
        <w:t>составили 200 тыс. руб. При этом в результате реализации плана</w:t>
      </w:r>
      <w:r>
        <w:rPr>
          <w:sz w:val="28"/>
          <w:szCs w:val="28"/>
        </w:rPr>
        <w:t xml:space="preserve"> </w:t>
      </w:r>
      <w:r w:rsidRPr="00877AED">
        <w:rPr>
          <w:sz w:val="28"/>
          <w:szCs w:val="28"/>
        </w:rPr>
        <w:t>предполагается получение чистой прибыли в размере 150 тыс. руб.</w:t>
      </w:r>
      <w:r>
        <w:rPr>
          <w:sz w:val="28"/>
          <w:szCs w:val="28"/>
        </w:rPr>
        <w:t xml:space="preserve"> </w:t>
      </w:r>
    </w:p>
    <w:p w:rsidR="003A1290" w:rsidRDefault="003A1290" w:rsidP="003A1290">
      <w:pPr>
        <w:spacing w:line="360" w:lineRule="auto"/>
        <w:ind w:firstLine="708"/>
        <w:jc w:val="both"/>
        <w:rPr>
          <w:sz w:val="28"/>
          <w:szCs w:val="28"/>
        </w:rPr>
      </w:pPr>
      <w:r w:rsidRPr="00877AED">
        <w:rPr>
          <w:sz w:val="28"/>
          <w:szCs w:val="28"/>
        </w:rPr>
        <w:t>Целесообразно ли реализовывать план</w:t>
      </w:r>
      <w:r>
        <w:rPr>
          <w:sz w:val="28"/>
          <w:szCs w:val="28"/>
        </w:rPr>
        <w:t xml:space="preserve"> с такими параметрами? </w:t>
      </w:r>
    </w:p>
    <w:p w:rsidR="003A1290" w:rsidRDefault="003A1290" w:rsidP="003A129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Какой из </w:t>
      </w:r>
      <w:r w:rsidRPr="00877AED">
        <w:rPr>
          <w:sz w:val="28"/>
          <w:szCs w:val="28"/>
        </w:rPr>
        <w:t>принципов стратегического планирования нарушен?</w:t>
      </w:r>
    </w:p>
    <w:p w:rsidR="003A1290" w:rsidRDefault="003A1290" w:rsidP="003A1290">
      <w:pPr>
        <w:spacing w:line="360" w:lineRule="auto"/>
        <w:ind w:firstLine="708"/>
        <w:jc w:val="both"/>
        <w:rPr>
          <w:sz w:val="28"/>
          <w:szCs w:val="28"/>
        </w:rPr>
      </w:pPr>
    </w:p>
    <w:p w:rsidR="003A1290" w:rsidRDefault="003A1290" w:rsidP="003A129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Задание 6 (задача).</w:t>
      </w:r>
    </w:p>
    <w:p w:rsidR="003A1290" w:rsidRDefault="003A1290" w:rsidP="003A1290">
      <w:pPr>
        <w:spacing w:line="360" w:lineRule="auto"/>
        <w:ind w:firstLine="708"/>
        <w:jc w:val="both"/>
        <w:rPr>
          <w:sz w:val="28"/>
          <w:szCs w:val="28"/>
        </w:rPr>
      </w:pPr>
      <w:r w:rsidRPr="00877AED">
        <w:rPr>
          <w:sz w:val="28"/>
          <w:szCs w:val="28"/>
        </w:rPr>
        <w:t>Цена автомобиля составляет</w:t>
      </w:r>
      <w:r>
        <w:rPr>
          <w:sz w:val="28"/>
          <w:szCs w:val="28"/>
        </w:rPr>
        <w:t xml:space="preserve"> 70 тыс. руб. Он застрахован на </w:t>
      </w:r>
      <w:r w:rsidRPr="00877AED">
        <w:rPr>
          <w:sz w:val="28"/>
          <w:szCs w:val="28"/>
        </w:rPr>
        <w:t xml:space="preserve">сумму 40 тыс. руб. сроком на 1 год. </w:t>
      </w:r>
      <w:r>
        <w:rPr>
          <w:sz w:val="28"/>
          <w:szCs w:val="28"/>
        </w:rPr>
        <w:t xml:space="preserve">За повреждение автомобиля в ДТП </w:t>
      </w:r>
      <w:r w:rsidRPr="00877AED">
        <w:rPr>
          <w:sz w:val="28"/>
          <w:szCs w:val="28"/>
        </w:rPr>
        <w:t>страховая компания установила ставку тарифа 5% от страховой суммы. В</w:t>
      </w:r>
      <w:r>
        <w:rPr>
          <w:sz w:val="28"/>
          <w:szCs w:val="28"/>
        </w:rPr>
        <w:t xml:space="preserve"> </w:t>
      </w:r>
      <w:r w:rsidRPr="00877AED">
        <w:rPr>
          <w:sz w:val="28"/>
          <w:szCs w:val="28"/>
        </w:rPr>
        <w:t>договоре присутствует пункт по франшизе. Франшиза безусловная и</w:t>
      </w:r>
      <w:r>
        <w:rPr>
          <w:sz w:val="28"/>
          <w:szCs w:val="28"/>
        </w:rPr>
        <w:t xml:space="preserve"> </w:t>
      </w:r>
      <w:r w:rsidRPr="00877AED">
        <w:rPr>
          <w:sz w:val="28"/>
          <w:szCs w:val="28"/>
        </w:rPr>
        <w:t>составляет 10% от величины убытка. В соответствии с наличием франшизы в</w:t>
      </w:r>
      <w:r>
        <w:rPr>
          <w:sz w:val="28"/>
          <w:szCs w:val="28"/>
        </w:rPr>
        <w:t xml:space="preserve"> </w:t>
      </w:r>
      <w:r w:rsidRPr="00877AED">
        <w:rPr>
          <w:sz w:val="28"/>
          <w:szCs w:val="28"/>
        </w:rPr>
        <w:t>договоре предусматривается скидка к тарифу в размере 3%. Автомобиль с</w:t>
      </w:r>
      <w:r>
        <w:rPr>
          <w:sz w:val="28"/>
          <w:szCs w:val="28"/>
        </w:rPr>
        <w:t xml:space="preserve"> </w:t>
      </w:r>
      <w:r w:rsidRPr="00877AED">
        <w:rPr>
          <w:sz w:val="28"/>
          <w:szCs w:val="28"/>
        </w:rPr>
        <w:t>места аварии был доставлен на станцию технического обслуживания, при</w:t>
      </w:r>
      <w:r>
        <w:rPr>
          <w:sz w:val="28"/>
          <w:szCs w:val="28"/>
        </w:rPr>
        <w:t xml:space="preserve"> </w:t>
      </w:r>
      <w:r w:rsidRPr="00877AED">
        <w:rPr>
          <w:sz w:val="28"/>
          <w:szCs w:val="28"/>
        </w:rPr>
        <w:t>этом расходы владельца составили 1,2 тыс. руб. Стоимость материалов по</w:t>
      </w:r>
      <w:r>
        <w:rPr>
          <w:sz w:val="28"/>
          <w:szCs w:val="28"/>
        </w:rPr>
        <w:t xml:space="preserve"> </w:t>
      </w:r>
      <w:r w:rsidRPr="00877AED">
        <w:rPr>
          <w:sz w:val="28"/>
          <w:szCs w:val="28"/>
        </w:rPr>
        <w:t>ремонту автомобиля равна 8 тыс. руб. Оплата ремонтных работ составляет 5</w:t>
      </w:r>
      <w:r>
        <w:rPr>
          <w:sz w:val="28"/>
          <w:szCs w:val="28"/>
        </w:rPr>
        <w:t xml:space="preserve"> </w:t>
      </w:r>
      <w:r w:rsidRPr="00877AED">
        <w:rPr>
          <w:sz w:val="28"/>
          <w:szCs w:val="28"/>
        </w:rPr>
        <w:t>тыс. руб. Стоимость поврежденного двигателя, подлежащего замене, – 15</w:t>
      </w:r>
      <w:r>
        <w:rPr>
          <w:sz w:val="28"/>
          <w:szCs w:val="28"/>
        </w:rPr>
        <w:t xml:space="preserve"> </w:t>
      </w:r>
      <w:r w:rsidRPr="00877AED">
        <w:rPr>
          <w:sz w:val="28"/>
          <w:szCs w:val="28"/>
        </w:rPr>
        <w:t>тыс. руб. Во время ремонта на автомобиль был поставлен более мощный</w:t>
      </w:r>
      <w:r>
        <w:rPr>
          <w:sz w:val="28"/>
          <w:szCs w:val="28"/>
        </w:rPr>
        <w:t xml:space="preserve"> </w:t>
      </w:r>
      <w:r w:rsidRPr="00877AED">
        <w:rPr>
          <w:sz w:val="28"/>
          <w:szCs w:val="28"/>
        </w:rPr>
        <w:t>двигатель стоимостью 20 тыс. руб. В договоре страхования пункт о</w:t>
      </w:r>
      <w:r>
        <w:rPr>
          <w:sz w:val="28"/>
          <w:szCs w:val="28"/>
        </w:rPr>
        <w:t xml:space="preserve"> </w:t>
      </w:r>
      <w:r w:rsidRPr="00877AED">
        <w:rPr>
          <w:sz w:val="28"/>
          <w:szCs w:val="28"/>
        </w:rPr>
        <w:t>дополнительных затратах отсутствует. Определите фактическую величину</w:t>
      </w:r>
      <w:r>
        <w:rPr>
          <w:sz w:val="28"/>
          <w:szCs w:val="28"/>
        </w:rPr>
        <w:t xml:space="preserve"> </w:t>
      </w:r>
      <w:r w:rsidRPr="00877AED">
        <w:rPr>
          <w:sz w:val="28"/>
          <w:szCs w:val="28"/>
        </w:rPr>
        <w:t>убытка, величину страховой премии, размер страхового возмещения.</w:t>
      </w:r>
      <w:r>
        <w:rPr>
          <w:sz w:val="28"/>
          <w:szCs w:val="28"/>
        </w:rPr>
        <w:t xml:space="preserve"> </w:t>
      </w:r>
    </w:p>
    <w:p w:rsidR="003A1290" w:rsidRDefault="003A1290" w:rsidP="003A1290">
      <w:pPr>
        <w:spacing w:line="360" w:lineRule="auto"/>
        <w:ind w:firstLine="708"/>
        <w:jc w:val="both"/>
        <w:rPr>
          <w:sz w:val="28"/>
          <w:szCs w:val="28"/>
        </w:rPr>
      </w:pPr>
    </w:p>
    <w:p w:rsidR="003A1290" w:rsidRDefault="003A1290" w:rsidP="003A129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Задание 7 (задача)</w:t>
      </w:r>
    </w:p>
    <w:p w:rsidR="003A1290" w:rsidRDefault="003A1290" w:rsidP="003A1290">
      <w:pPr>
        <w:spacing w:line="360" w:lineRule="auto"/>
        <w:ind w:firstLine="708"/>
        <w:jc w:val="both"/>
        <w:rPr>
          <w:sz w:val="28"/>
          <w:szCs w:val="28"/>
        </w:rPr>
      </w:pPr>
      <w:r w:rsidRPr="00877AED">
        <w:rPr>
          <w:sz w:val="28"/>
          <w:szCs w:val="28"/>
        </w:rPr>
        <w:t>Доход от инвестиций 100 тыс. руб., получаемый через год,</w:t>
      </w:r>
      <w:r>
        <w:rPr>
          <w:sz w:val="28"/>
          <w:szCs w:val="28"/>
        </w:rPr>
        <w:t xml:space="preserve"> </w:t>
      </w:r>
      <w:r w:rsidRPr="00877AED">
        <w:rPr>
          <w:sz w:val="28"/>
          <w:szCs w:val="28"/>
        </w:rPr>
        <w:t>равен 120 тыс. руб. Альтернативные издержки равны 30%. Не рассчитывая</w:t>
      </w:r>
      <w:r>
        <w:rPr>
          <w:sz w:val="28"/>
          <w:szCs w:val="28"/>
        </w:rPr>
        <w:t xml:space="preserve"> </w:t>
      </w:r>
      <w:r w:rsidRPr="00877AED">
        <w:rPr>
          <w:sz w:val="28"/>
          <w:szCs w:val="28"/>
        </w:rPr>
        <w:t>непосредственно величину чистой сов</w:t>
      </w:r>
      <w:r>
        <w:rPr>
          <w:sz w:val="28"/>
          <w:szCs w:val="28"/>
        </w:rPr>
        <w:t xml:space="preserve">ременной стоимости, определить, </w:t>
      </w:r>
      <w:r w:rsidRPr="00877AED">
        <w:rPr>
          <w:sz w:val="28"/>
          <w:szCs w:val="28"/>
        </w:rPr>
        <w:t>отрицательной или положительной будет ее величина. Ответ обоснуйте.</w:t>
      </w:r>
    </w:p>
    <w:p w:rsidR="003A1290" w:rsidRDefault="003A1290" w:rsidP="003A1290">
      <w:pPr>
        <w:spacing w:line="360" w:lineRule="auto"/>
        <w:ind w:firstLine="708"/>
        <w:jc w:val="both"/>
        <w:rPr>
          <w:sz w:val="28"/>
          <w:szCs w:val="28"/>
        </w:rPr>
      </w:pPr>
    </w:p>
    <w:p w:rsidR="003A1290" w:rsidRPr="00877AED" w:rsidRDefault="003A1290" w:rsidP="003A129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Задание 8 (задача)</w:t>
      </w:r>
    </w:p>
    <w:p w:rsidR="003A1290" w:rsidRDefault="003A1290" w:rsidP="003A1290">
      <w:pPr>
        <w:spacing w:line="360" w:lineRule="auto"/>
        <w:ind w:firstLine="708"/>
        <w:jc w:val="both"/>
        <w:rPr>
          <w:sz w:val="28"/>
          <w:szCs w:val="28"/>
        </w:rPr>
      </w:pPr>
      <w:r w:rsidRPr="00877AED">
        <w:rPr>
          <w:sz w:val="28"/>
          <w:szCs w:val="28"/>
        </w:rPr>
        <w:t>Инвестиции АТП в строительство здания в размере 200 тыс.</w:t>
      </w:r>
      <w:r>
        <w:rPr>
          <w:sz w:val="28"/>
          <w:szCs w:val="28"/>
        </w:rPr>
        <w:t xml:space="preserve"> </w:t>
      </w:r>
      <w:r w:rsidRPr="00877AED">
        <w:rPr>
          <w:sz w:val="28"/>
          <w:szCs w:val="28"/>
        </w:rPr>
        <w:t>руб. должны обеспечить через год доход в 300 тыс. руб. Вложение средств в</w:t>
      </w:r>
      <w:r>
        <w:rPr>
          <w:sz w:val="28"/>
          <w:szCs w:val="28"/>
        </w:rPr>
        <w:t xml:space="preserve"> </w:t>
      </w:r>
      <w:r w:rsidRPr="00877AED">
        <w:rPr>
          <w:sz w:val="28"/>
          <w:szCs w:val="28"/>
        </w:rPr>
        <w:t>этот объект заставляет отказаться от приобретения акций, позволяющий</w:t>
      </w:r>
      <w:r>
        <w:rPr>
          <w:sz w:val="28"/>
          <w:szCs w:val="28"/>
        </w:rPr>
        <w:t xml:space="preserve"> </w:t>
      </w:r>
      <w:r w:rsidRPr="00877AED">
        <w:rPr>
          <w:sz w:val="28"/>
          <w:szCs w:val="28"/>
        </w:rPr>
        <w:t>получить доход 15% годовых. Чему равна чистая современная стоимость</w:t>
      </w:r>
      <w:r>
        <w:rPr>
          <w:sz w:val="28"/>
          <w:szCs w:val="28"/>
        </w:rPr>
        <w:t xml:space="preserve"> </w:t>
      </w:r>
      <w:r w:rsidRPr="00877AED">
        <w:rPr>
          <w:sz w:val="28"/>
          <w:szCs w:val="28"/>
        </w:rPr>
        <w:t>инвестиций АТП в строительство здания?</w:t>
      </w:r>
    </w:p>
    <w:p w:rsidR="003A1290" w:rsidRDefault="003A1290" w:rsidP="003A1290">
      <w:pPr>
        <w:spacing w:line="360" w:lineRule="auto"/>
        <w:ind w:firstLine="708"/>
        <w:jc w:val="both"/>
        <w:rPr>
          <w:sz w:val="28"/>
          <w:szCs w:val="28"/>
        </w:rPr>
      </w:pPr>
    </w:p>
    <w:p w:rsidR="003A1290" w:rsidRDefault="003A1290" w:rsidP="003A129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Задание 9 (задача)</w:t>
      </w:r>
    </w:p>
    <w:p w:rsidR="003A1290" w:rsidRPr="00877AED" w:rsidRDefault="003A1290" w:rsidP="003A1290">
      <w:pPr>
        <w:spacing w:line="360" w:lineRule="auto"/>
        <w:ind w:firstLine="708"/>
        <w:jc w:val="both"/>
        <w:rPr>
          <w:sz w:val="28"/>
          <w:szCs w:val="28"/>
        </w:rPr>
      </w:pPr>
    </w:p>
    <w:p w:rsidR="003A1290" w:rsidRDefault="003A1290" w:rsidP="003A1290">
      <w:pPr>
        <w:spacing w:line="360" w:lineRule="auto"/>
        <w:ind w:firstLine="708"/>
        <w:jc w:val="both"/>
        <w:rPr>
          <w:sz w:val="28"/>
          <w:szCs w:val="28"/>
        </w:rPr>
      </w:pPr>
      <w:r w:rsidRPr="00877AED">
        <w:rPr>
          <w:sz w:val="28"/>
          <w:szCs w:val="28"/>
        </w:rPr>
        <w:t>Осуществление проекта тр</w:t>
      </w:r>
      <w:r>
        <w:rPr>
          <w:sz w:val="28"/>
          <w:szCs w:val="28"/>
        </w:rPr>
        <w:t xml:space="preserve">ебует в первый год инвестиций в </w:t>
      </w:r>
      <w:r w:rsidRPr="00877AED">
        <w:rPr>
          <w:sz w:val="28"/>
          <w:szCs w:val="28"/>
        </w:rPr>
        <w:t>размере 300 тыс. руб., во второй год – 100 тыс. руб. В третьем году доходы</w:t>
      </w:r>
      <w:r>
        <w:rPr>
          <w:sz w:val="28"/>
          <w:szCs w:val="28"/>
        </w:rPr>
        <w:t xml:space="preserve"> </w:t>
      </w:r>
      <w:r w:rsidRPr="00877AED">
        <w:rPr>
          <w:sz w:val="28"/>
          <w:szCs w:val="28"/>
        </w:rPr>
        <w:t>составят 100 тыс. руб., в четвертом – 200 тыс. руб., в пятом – 300 тыс. руб., в</w:t>
      </w:r>
      <w:r>
        <w:rPr>
          <w:sz w:val="28"/>
          <w:szCs w:val="28"/>
        </w:rPr>
        <w:t xml:space="preserve"> </w:t>
      </w:r>
      <w:r w:rsidRPr="00877AED">
        <w:rPr>
          <w:sz w:val="28"/>
          <w:szCs w:val="28"/>
        </w:rPr>
        <w:t>шестом – 800 тыс. руб. Ставка дисконтирования – 10%. Найти</w:t>
      </w:r>
      <w:r>
        <w:rPr>
          <w:sz w:val="28"/>
          <w:szCs w:val="28"/>
        </w:rPr>
        <w:t xml:space="preserve"> </w:t>
      </w:r>
      <w:r w:rsidRPr="00877AED">
        <w:rPr>
          <w:sz w:val="28"/>
          <w:szCs w:val="28"/>
        </w:rPr>
        <w:t>дисконтированный срок окупаемости с начала периода инвестирования.</w:t>
      </w:r>
    </w:p>
    <w:p w:rsidR="003A1290" w:rsidRDefault="003A1290" w:rsidP="003A1290">
      <w:pPr>
        <w:spacing w:line="360" w:lineRule="auto"/>
        <w:ind w:firstLine="708"/>
        <w:jc w:val="both"/>
        <w:rPr>
          <w:sz w:val="28"/>
          <w:szCs w:val="28"/>
        </w:rPr>
      </w:pPr>
    </w:p>
    <w:p w:rsidR="003A1290" w:rsidRDefault="003A1290" w:rsidP="003A129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Задание 10</w:t>
      </w:r>
    </w:p>
    <w:p w:rsidR="003A1290" w:rsidRPr="00877AED" w:rsidRDefault="003A1290" w:rsidP="003A1290">
      <w:pPr>
        <w:spacing w:line="360" w:lineRule="auto"/>
        <w:ind w:firstLine="708"/>
        <w:jc w:val="both"/>
        <w:rPr>
          <w:sz w:val="28"/>
          <w:szCs w:val="28"/>
        </w:rPr>
      </w:pPr>
      <w:r w:rsidRPr="00877AED">
        <w:rPr>
          <w:sz w:val="28"/>
          <w:szCs w:val="28"/>
        </w:rPr>
        <w:t>Укажите предпочтительное сочетание показателей оценки</w:t>
      </w:r>
      <w:r>
        <w:rPr>
          <w:sz w:val="28"/>
          <w:szCs w:val="28"/>
        </w:rPr>
        <w:t xml:space="preserve"> </w:t>
      </w:r>
      <w:r w:rsidRPr="00877AED">
        <w:rPr>
          <w:sz w:val="28"/>
          <w:szCs w:val="28"/>
        </w:rPr>
        <w:t>экономической эффективности стратегич</w:t>
      </w:r>
      <w:r>
        <w:rPr>
          <w:sz w:val="28"/>
          <w:szCs w:val="28"/>
        </w:rPr>
        <w:t xml:space="preserve">еских программ и планов (чистой </w:t>
      </w:r>
      <w:r w:rsidRPr="00877AED">
        <w:rPr>
          <w:sz w:val="28"/>
          <w:szCs w:val="28"/>
        </w:rPr>
        <w:t>текущей стоимости (ЧТС), внутренней нормы рентабельности (ВНР), срока</w:t>
      </w:r>
      <w:r>
        <w:rPr>
          <w:sz w:val="28"/>
          <w:szCs w:val="28"/>
        </w:rPr>
        <w:t xml:space="preserve"> </w:t>
      </w:r>
      <w:r w:rsidRPr="00877AED">
        <w:rPr>
          <w:sz w:val="28"/>
          <w:szCs w:val="28"/>
        </w:rPr>
        <w:t>окупаемости капитальных затрат (Т)</w:t>
      </w:r>
      <w:r>
        <w:rPr>
          <w:sz w:val="28"/>
          <w:szCs w:val="28"/>
        </w:rPr>
        <w:t xml:space="preserve"> и коэффициента отдачи капитала </w:t>
      </w:r>
      <w:r w:rsidRPr="00877AED">
        <w:rPr>
          <w:sz w:val="28"/>
          <w:szCs w:val="28"/>
        </w:rPr>
        <w:t>(КОК)) для выбора наиболее оптимальных и целесообразных.</w:t>
      </w:r>
    </w:p>
    <w:p w:rsidR="003A1290" w:rsidRPr="00877AED" w:rsidRDefault="003A1290" w:rsidP="003A1290">
      <w:pPr>
        <w:spacing w:line="360" w:lineRule="auto"/>
        <w:ind w:firstLine="708"/>
        <w:jc w:val="both"/>
        <w:rPr>
          <w:sz w:val="28"/>
          <w:szCs w:val="28"/>
        </w:rPr>
      </w:pPr>
      <w:r w:rsidRPr="00877AED">
        <w:rPr>
          <w:sz w:val="28"/>
          <w:szCs w:val="28"/>
        </w:rPr>
        <w:t xml:space="preserve">а) ЧТС → max; ВНР → max; Т → </w:t>
      </w:r>
      <w:proofErr w:type="spellStart"/>
      <w:r w:rsidRPr="00877AED">
        <w:rPr>
          <w:sz w:val="28"/>
          <w:szCs w:val="28"/>
        </w:rPr>
        <w:t>min</w:t>
      </w:r>
      <w:proofErr w:type="spellEnd"/>
      <w:r w:rsidRPr="00877AED">
        <w:rPr>
          <w:sz w:val="28"/>
          <w:szCs w:val="28"/>
        </w:rPr>
        <w:t>; КОК → max</w:t>
      </w:r>
    </w:p>
    <w:p w:rsidR="003A1290" w:rsidRPr="00877AED" w:rsidRDefault="003A1290" w:rsidP="003A1290">
      <w:pPr>
        <w:spacing w:line="360" w:lineRule="auto"/>
        <w:ind w:firstLine="708"/>
        <w:jc w:val="both"/>
        <w:rPr>
          <w:sz w:val="28"/>
          <w:szCs w:val="28"/>
        </w:rPr>
      </w:pPr>
      <w:r w:rsidRPr="00877AED">
        <w:rPr>
          <w:sz w:val="28"/>
          <w:szCs w:val="28"/>
        </w:rPr>
        <w:t xml:space="preserve">б) ЧТС → max; ВНР → </w:t>
      </w:r>
      <w:proofErr w:type="spellStart"/>
      <w:r w:rsidRPr="00877AED">
        <w:rPr>
          <w:sz w:val="28"/>
          <w:szCs w:val="28"/>
        </w:rPr>
        <w:t>min</w:t>
      </w:r>
      <w:proofErr w:type="spellEnd"/>
      <w:r w:rsidRPr="00877AED">
        <w:rPr>
          <w:sz w:val="28"/>
          <w:szCs w:val="28"/>
        </w:rPr>
        <w:t>; Т → max; КОК → max</w:t>
      </w:r>
    </w:p>
    <w:p w:rsidR="003A1290" w:rsidRPr="00877AED" w:rsidRDefault="003A1290" w:rsidP="003A1290">
      <w:pPr>
        <w:spacing w:line="360" w:lineRule="auto"/>
        <w:ind w:firstLine="708"/>
        <w:jc w:val="both"/>
        <w:rPr>
          <w:sz w:val="28"/>
          <w:szCs w:val="28"/>
        </w:rPr>
      </w:pPr>
      <w:r w:rsidRPr="00877AED">
        <w:rPr>
          <w:sz w:val="28"/>
          <w:szCs w:val="28"/>
        </w:rPr>
        <w:t xml:space="preserve">в) ЧТС → </w:t>
      </w:r>
      <w:proofErr w:type="spellStart"/>
      <w:r w:rsidRPr="00877AED">
        <w:rPr>
          <w:sz w:val="28"/>
          <w:szCs w:val="28"/>
        </w:rPr>
        <w:t>min</w:t>
      </w:r>
      <w:proofErr w:type="spellEnd"/>
      <w:r w:rsidRPr="00877AED">
        <w:rPr>
          <w:sz w:val="28"/>
          <w:szCs w:val="28"/>
        </w:rPr>
        <w:t xml:space="preserve">; ВНР → max; Т → max; КОК → </w:t>
      </w:r>
      <w:proofErr w:type="spellStart"/>
      <w:r w:rsidRPr="00877AED">
        <w:rPr>
          <w:sz w:val="28"/>
          <w:szCs w:val="28"/>
        </w:rPr>
        <w:t>min</w:t>
      </w:r>
      <w:proofErr w:type="spellEnd"/>
    </w:p>
    <w:p w:rsidR="003A1290" w:rsidRPr="00877AED" w:rsidRDefault="003A1290" w:rsidP="003A1290">
      <w:pPr>
        <w:spacing w:line="360" w:lineRule="auto"/>
        <w:ind w:firstLine="708"/>
        <w:jc w:val="both"/>
        <w:rPr>
          <w:sz w:val="28"/>
          <w:szCs w:val="28"/>
        </w:rPr>
      </w:pPr>
      <w:r w:rsidRPr="00877AED">
        <w:rPr>
          <w:sz w:val="28"/>
          <w:szCs w:val="28"/>
        </w:rPr>
        <w:t>г) ЧТС → max; ВНР → max; Т → max; КОК → max</w:t>
      </w:r>
    </w:p>
    <w:p w:rsidR="003A1290" w:rsidRPr="00877AED" w:rsidRDefault="003A1290" w:rsidP="003A1290">
      <w:pPr>
        <w:spacing w:line="360" w:lineRule="auto"/>
        <w:ind w:firstLine="708"/>
        <w:jc w:val="both"/>
        <w:rPr>
          <w:sz w:val="28"/>
          <w:szCs w:val="28"/>
        </w:rPr>
      </w:pPr>
      <w:proofErr w:type="spellStart"/>
      <w:r w:rsidRPr="00877AED">
        <w:rPr>
          <w:sz w:val="28"/>
          <w:szCs w:val="28"/>
        </w:rPr>
        <w:t>Проранжируйте</w:t>
      </w:r>
      <w:proofErr w:type="spellEnd"/>
      <w:r w:rsidRPr="00877AED">
        <w:rPr>
          <w:sz w:val="28"/>
          <w:szCs w:val="28"/>
        </w:rPr>
        <w:t xml:space="preserve"> названные показате</w:t>
      </w:r>
      <w:r>
        <w:rPr>
          <w:sz w:val="28"/>
          <w:szCs w:val="28"/>
        </w:rPr>
        <w:t xml:space="preserve">ли по степени важности их учета </w:t>
      </w:r>
      <w:r w:rsidRPr="00877AED">
        <w:rPr>
          <w:sz w:val="28"/>
          <w:szCs w:val="28"/>
        </w:rPr>
        <w:t>при принятии решений об экономической целесообразности реализации</w:t>
      </w:r>
      <w:r>
        <w:rPr>
          <w:sz w:val="28"/>
          <w:szCs w:val="28"/>
        </w:rPr>
        <w:t xml:space="preserve"> </w:t>
      </w:r>
      <w:r w:rsidRPr="00877AED">
        <w:rPr>
          <w:sz w:val="28"/>
          <w:szCs w:val="28"/>
        </w:rPr>
        <w:t>программы или плана. Обоснуйте свое решение.</w:t>
      </w:r>
    </w:p>
    <w:p w:rsidR="00CC066F" w:rsidRPr="00CC066F" w:rsidRDefault="00CC066F" w:rsidP="00CC066F">
      <w:pPr>
        <w:spacing w:line="360" w:lineRule="auto"/>
        <w:rPr>
          <w:sz w:val="28"/>
        </w:rPr>
      </w:pPr>
    </w:p>
    <w:sectPr w:rsidR="00CC066F" w:rsidRPr="00CC066F" w:rsidSect="00CC036B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355" w:rsidRDefault="009F6355" w:rsidP="00CC036B">
      <w:r>
        <w:separator/>
      </w:r>
    </w:p>
  </w:endnote>
  <w:endnote w:type="continuationSeparator" w:id="0">
    <w:p w:rsidR="009F6355" w:rsidRDefault="009F6355" w:rsidP="00CC0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noto sans symbol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1809474"/>
      <w:docPartObj>
        <w:docPartGallery w:val="Page Numbers (Bottom of Page)"/>
        <w:docPartUnique/>
      </w:docPartObj>
    </w:sdtPr>
    <w:sdtEndPr/>
    <w:sdtContent>
      <w:p w:rsidR="00CC036B" w:rsidRDefault="00CC036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716F">
          <w:rPr>
            <w:noProof/>
          </w:rPr>
          <w:t>2</w:t>
        </w:r>
        <w:r>
          <w:fldChar w:fldCharType="end"/>
        </w:r>
      </w:p>
    </w:sdtContent>
  </w:sdt>
  <w:p w:rsidR="00CC036B" w:rsidRDefault="00CC036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355" w:rsidRDefault="009F6355" w:rsidP="00CC036B">
      <w:r>
        <w:separator/>
      </w:r>
    </w:p>
  </w:footnote>
  <w:footnote w:type="continuationSeparator" w:id="0">
    <w:p w:rsidR="009F6355" w:rsidRDefault="009F6355" w:rsidP="00CC03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E4094"/>
    <w:multiLevelType w:val="hybridMultilevel"/>
    <w:tmpl w:val="4EB01D7C"/>
    <w:lvl w:ilvl="0" w:tplc="D8D86E28">
      <w:start w:val="1"/>
      <w:numFmt w:val="decimal"/>
      <w:lvlText w:val="%1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1F060B6"/>
    <w:multiLevelType w:val="hybridMultilevel"/>
    <w:tmpl w:val="8962DA54"/>
    <w:lvl w:ilvl="0" w:tplc="7D688024">
      <w:start w:val="1"/>
      <w:numFmt w:val="decimal"/>
      <w:suff w:val="space"/>
      <w:lvlText w:val="%1."/>
      <w:lvlJc w:val="left"/>
      <w:pPr>
        <w:ind w:left="0" w:firstLine="708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2">
    <w:nsid w:val="43DE6B59"/>
    <w:multiLevelType w:val="hybridMultilevel"/>
    <w:tmpl w:val="1E146ABA"/>
    <w:lvl w:ilvl="0" w:tplc="D180DBBA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9F31874"/>
    <w:multiLevelType w:val="hybridMultilevel"/>
    <w:tmpl w:val="83E694A8"/>
    <w:lvl w:ilvl="0" w:tplc="820A3B98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C8451C3"/>
    <w:multiLevelType w:val="hybridMultilevel"/>
    <w:tmpl w:val="B70280CC"/>
    <w:lvl w:ilvl="0" w:tplc="91923B7E">
      <w:start w:val="1"/>
      <w:numFmt w:val="bullet"/>
      <w:lvlText w:val="­"/>
      <w:lvlJc w:val="left"/>
      <w:pPr>
        <w:ind w:left="1429" w:hanging="360"/>
      </w:pPr>
      <w:rPr>
        <w:rFonts w:ascii="Agency FB" w:eastAsia="noto sans symbols" w:hAnsi="Agency FB" w:cs="noto sans symbol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9685419"/>
    <w:multiLevelType w:val="hybridMultilevel"/>
    <w:tmpl w:val="18AE185E"/>
    <w:lvl w:ilvl="0" w:tplc="2E2CBE32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62E"/>
    <w:rsid w:val="000C5FC7"/>
    <w:rsid w:val="0013716F"/>
    <w:rsid w:val="0026635F"/>
    <w:rsid w:val="0037606E"/>
    <w:rsid w:val="003A1290"/>
    <w:rsid w:val="00426737"/>
    <w:rsid w:val="004C2CB8"/>
    <w:rsid w:val="006F42EE"/>
    <w:rsid w:val="0074162E"/>
    <w:rsid w:val="00792C13"/>
    <w:rsid w:val="00827F60"/>
    <w:rsid w:val="009F6355"/>
    <w:rsid w:val="00BE0BFE"/>
    <w:rsid w:val="00CC036B"/>
    <w:rsid w:val="00CC066F"/>
    <w:rsid w:val="00CD4E92"/>
    <w:rsid w:val="00EE1F42"/>
    <w:rsid w:val="00FC0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62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с отступом 2 Знак"/>
    <w:link w:val="20"/>
    <w:semiHidden/>
    <w:locked/>
    <w:rsid w:val="0074162E"/>
    <w:rPr>
      <w:rFonts w:ascii="Calibri" w:eastAsia="Calibri" w:hAnsi="Calibri"/>
      <w:sz w:val="24"/>
      <w:szCs w:val="24"/>
      <w:lang w:eastAsia="ru-RU"/>
    </w:rPr>
  </w:style>
  <w:style w:type="paragraph" w:styleId="20">
    <w:name w:val="Body Text Indent 2"/>
    <w:basedOn w:val="a"/>
    <w:link w:val="2"/>
    <w:semiHidden/>
    <w:rsid w:val="0074162E"/>
    <w:pPr>
      <w:spacing w:after="120" w:line="480" w:lineRule="auto"/>
      <w:ind w:left="283"/>
    </w:pPr>
    <w:rPr>
      <w:rFonts w:ascii="Calibri" w:hAnsi="Calibri" w:cstheme="minorBidi"/>
    </w:rPr>
  </w:style>
  <w:style w:type="character" w:customStyle="1" w:styleId="21">
    <w:name w:val="Основной текст с отступом 2 Знак1"/>
    <w:basedOn w:val="a0"/>
    <w:uiPriority w:val="99"/>
    <w:semiHidden/>
    <w:rsid w:val="0074162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74162E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741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C036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CC036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C036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F42E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F42EE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62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с отступом 2 Знак"/>
    <w:link w:val="20"/>
    <w:semiHidden/>
    <w:locked/>
    <w:rsid w:val="0074162E"/>
    <w:rPr>
      <w:rFonts w:ascii="Calibri" w:eastAsia="Calibri" w:hAnsi="Calibri"/>
      <w:sz w:val="24"/>
      <w:szCs w:val="24"/>
      <w:lang w:eastAsia="ru-RU"/>
    </w:rPr>
  </w:style>
  <w:style w:type="paragraph" w:styleId="20">
    <w:name w:val="Body Text Indent 2"/>
    <w:basedOn w:val="a"/>
    <w:link w:val="2"/>
    <w:semiHidden/>
    <w:rsid w:val="0074162E"/>
    <w:pPr>
      <w:spacing w:after="120" w:line="480" w:lineRule="auto"/>
      <w:ind w:left="283"/>
    </w:pPr>
    <w:rPr>
      <w:rFonts w:ascii="Calibri" w:hAnsi="Calibri" w:cstheme="minorBidi"/>
    </w:rPr>
  </w:style>
  <w:style w:type="character" w:customStyle="1" w:styleId="21">
    <w:name w:val="Основной текст с отступом 2 Знак1"/>
    <w:basedOn w:val="a0"/>
    <w:uiPriority w:val="99"/>
    <w:semiHidden/>
    <w:rsid w:val="0074162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74162E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741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C036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CC036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C036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F42E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F42EE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24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1699</Words>
  <Characters>9686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dom</cp:lastModifiedBy>
  <cp:revision>6</cp:revision>
  <dcterms:created xsi:type="dcterms:W3CDTF">2023-01-14T18:11:00Z</dcterms:created>
  <dcterms:modified xsi:type="dcterms:W3CDTF">2023-11-30T17:05:00Z</dcterms:modified>
</cp:coreProperties>
</file>